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2CB7703" w14:textId="77777777" w:rsidR="00E04176" w:rsidRDefault="00E04176">
      <w:pPr>
        <w:tabs>
          <w:tab w:val="left" w:pos="8137"/>
        </w:tabs>
        <w:suppressAutoHyphens w:val="0"/>
        <w:spacing w:before="60" w:after="60"/>
        <w:jc w:val="center"/>
        <w:rPr>
          <w:b/>
          <w:bCs/>
          <w:szCs w:val="24"/>
          <w:lang w:eastAsia="lt-LT"/>
        </w:rPr>
      </w:pPr>
      <w:r>
        <w:rPr>
          <w:b/>
          <w:bCs/>
          <w:szCs w:val="24"/>
          <w:lang w:eastAsia="lt-LT"/>
        </w:rPr>
        <w:t>TECHNINĖ SPECIFIKACIJA</w:t>
      </w:r>
    </w:p>
    <w:p w14:paraId="42A16C6E" w14:textId="1B4FA675" w:rsidR="004C2F2F" w:rsidRPr="00970B07" w:rsidRDefault="00CB4BA5">
      <w:pPr>
        <w:tabs>
          <w:tab w:val="left" w:pos="8137"/>
        </w:tabs>
        <w:suppressAutoHyphens w:val="0"/>
        <w:spacing w:before="60" w:after="60"/>
        <w:jc w:val="center"/>
        <w:rPr>
          <w:szCs w:val="24"/>
        </w:rPr>
      </w:pPr>
      <w:r>
        <w:rPr>
          <w:b/>
          <w:bCs/>
          <w:szCs w:val="24"/>
          <w:lang w:eastAsia="lt-LT"/>
        </w:rPr>
        <w:t xml:space="preserve"> </w:t>
      </w:r>
      <w:r w:rsidR="004C2F2F" w:rsidRPr="00970B07">
        <w:rPr>
          <w:b/>
          <w:bCs/>
          <w:szCs w:val="24"/>
          <w:lang w:eastAsia="lt-LT"/>
        </w:rPr>
        <w:t>Smūgio</w:t>
      </w:r>
      <w:r w:rsidR="00BD0A4D" w:rsidRPr="00BD0A4D">
        <w:t xml:space="preserve"> </w:t>
      </w:r>
      <w:r w:rsidR="00BD0A4D" w:rsidRPr="00BD0A4D">
        <w:rPr>
          <w:b/>
          <w:bCs/>
          <w:szCs w:val="24"/>
          <w:lang w:eastAsia="lt-LT"/>
        </w:rPr>
        <w:t>energijos</w:t>
      </w:r>
      <w:r w:rsidR="00BD5F83">
        <w:rPr>
          <w:b/>
          <w:bCs/>
          <w:szCs w:val="24"/>
          <w:lang w:eastAsia="lt-LT"/>
        </w:rPr>
        <w:t xml:space="preserve"> </w:t>
      </w:r>
      <w:r w:rsidR="004C2F2F" w:rsidRPr="00970B07">
        <w:rPr>
          <w:b/>
          <w:bCs/>
          <w:szCs w:val="24"/>
          <w:lang w:eastAsia="lt-LT"/>
        </w:rPr>
        <w:t>slopintuvai</w:t>
      </w:r>
      <w:r w:rsidR="00BD0A4D">
        <w:rPr>
          <w:b/>
          <w:bCs/>
          <w:szCs w:val="24"/>
          <w:lang w:eastAsia="lt-LT"/>
        </w:rPr>
        <w:t xml:space="preserve"> </w:t>
      </w:r>
      <w:r w:rsidR="00286976">
        <w:rPr>
          <w:b/>
          <w:bCs/>
          <w:szCs w:val="24"/>
          <w:lang w:eastAsia="lt-LT"/>
        </w:rPr>
        <w:t xml:space="preserve">pakabinami </w:t>
      </w:r>
      <w:r w:rsidR="00BD0A4D">
        <w:rPr>
          <w:b/>
          <w:bCs/>
          <w:szCs w:val="24"/>
          <w:lang w:eastAsia="lt-LT"/>
        </w:rPr>
        <w:t>TMA</w:t>
      </w:r>
    </w:p>
    <w:p w14:paraId="45C99698" w14:textId="77777777" w:rsidR="00E04176" w:rsidRPr="00970B07" w:rsidRDefault="00E04176">
      <w:pPr>
        <w:tabs>
          <w:tab w:val="left" w:pos="284"/>
        </w:tabs>
        <w:suppressAutoHyphens w:val="0"/>
        <w:spacing w:before="60" w:after="60"/>
        <w:contextualSpacing/>
        <w:jc w:val="center"/>
        <w:rPr>
          <w:rFonts w:eastAsia="Calibri"/>
          <w:b/>
          <w:bCs/>
          <w:szCs w:val="24"/>
          <w:lang w:eastAsia="en-US"/>
        </w:rPr>
      </w:pPr>
    </w:p>
    <w:p w14:paraId="61A32EDE" w14:textId="77777777" w:rsidR="00E04176" w:rsidRPr="00970B07" w:rsidRDefault="00E04176">
      <w:pPr>
        <w:numPr>
          <w:ilvl w:val="0"/>
          <w:numId w:val="3"/>
        </w:numPr>
        <w:pBdr>
          <w:top w:val="single" w:sz="8" w:space="1" w:color="000000"/>
          <w:left w:val="none" w:sz="0" w:space="0" w:color="000000"/>
          <w:bottom w:val="single" w:sz="8" w:space="1" w:color="000000"/>
          <w:right w:val="none" w:sz="0" w:space="0" w:color="000000"/>
        </w:pBdr>
        <w:tabs>
          <w:tab w:val="left" w:pos="284"/>
        </w:tabs>
        <w:suppressAutoHyphens w:val="0"/>
        <w:spacing w:before="60" w:after="60"/>
        <w:contextualSpacing/>
        <w:rPr>
          <w:szCs w:val="24"/>
        </w:rPr>
      </w:pPr>
      <w:r w:rsidRPr="00970B07">
        <w:rPr>
          <w:rFonts w:eastAsia="Calibri"/>
          <w:b/>
          <w:szCs w:val="24"/>
          <w:lang w:eastAsia="en-US"/>
        </w:rPr>
        <w:t>SĄVOKOS IR SUTRUMPINIMAI</w:t>
      </w:r>
    </w:p>
    <w:p w14:paraId="4C49D8D5" w14:textId="77777777" w:rsidR="00E04176" w:rsidRPr="00970B07" w:rsidRDefault="00E04176">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Pirkėjas</w:t>
      </w:r>
      <w:r w:rsidRPr="00970B07">
        <w:rPr>
          <w:rFonts w:eastAsia="Calibri"/>
          <w:b/>
          <w:i/>
          <w:szCs w:val="24"/>
          <w:lang w:eastAsia="en-US"/>
        </w:rPr>
        <w:t xml:space="preserve"> </w:t>
      </w:r>
      <w:r w:rsidRPr="00970B07">
        <w:rPr>
          <w:rFonts w:eastAsia="Calibri"/>
          <w:szCs w:val="24"/>
          <w:lang w:eastAsia="en-US"/>
        </w:rPr>
        <w:t>– AB „Kelių priežiūra“</w:t>
      </w:r>
    </w:p>
    <w:p w14:paraId="48104995" w14:textId="77777777" w:rsidR="00E04176" w:rsidRPr="00970B07" w:rsidRDefault="00CB4BA5">
      <w:pPr>
        <w:numPr>
          <w:ilvl w:val="1"/>
          <w:numId w:val="2"/>
        </w:numPr>
        <w:tabs>
          <w:tab w:val="left" w:pos="567"/>
        </w:tabs>
        <w:suppressAutoHyphens w:val="0"/>
        <w:spacing w:before="60" w:after="60"/>
        <w:contextualSpacing/>
        <w:jc w:val="both"/>
        <w:rPr>
          <w:szCs w:val="24"/>
        </w:rPr>
      </w:pPr>
      <w:r>
        <w:rPr>
          <w:rFonts w:eastAsia="Calibri"/>
          <w:b/>
          <w:bCs/>
          <w:szCs w:val="24"/>
          <w:lang w:eastAsia="en-US"/>
        </w:rPr>
        <w:t>Tiekėjas</w:t>
      </w:r>
      <w:r w:rsidR="00E04176" w:rsidRPr="00970B07">
        <w:rPr>
          <w:rFonts w:eastAsia="Calibri"/>
          <w:bCs/>
          <w:szCs w:val="24"/>
          <w:lang w:eastAsia="en-US"/>
        </w:rPr>
        <w:t xml:space="preserve"> – ūkio subjektas – fizinis asmuo, privatusis juridinis asmuo, viešasis juridinis asmuo, kitos organizacijos ir jų padaliniai ar tokių asmenų</w:t>
      </w:r>
      <w:r w:rsidR="00E04176" w:rsidRPr="00970B07">
        <w:rPr>
          <w:rFonts w:eastAsia="Calibri"/>
          <w:szCs w:val="24"/>
          <w:lang w:eastAsia="en-US"/>
        </w:rPr>
        <w:t xml:space="preserve"> grupė, su kuriuo Pirkėjas sudaro Sutartį.</w:t>
      </w:r>
    </w:p>
    <w:p w14:paraId="33E3A9AE" w14:textId="77777777" w:rsidR="00E04176" w:rsidRPr="00970B07" w:rsidRDefault="00E04176">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Sutartis</w:t>
      </w:r>
      <w:r w:rsidRPr="00970B07">
        <w:rPr>
          <w:rFonts w:eastAsia="Calibri"/>
          <w:szCs w:val="24"/>
          <w:lang w:eastAsia="en-US"/>
        </w:rPr>
        <w:t xml:space="preserve"> – Sutartis, sudaroma tarp </w:t>
      </w:r>
      <w:r w:rsidR="00CB4BA5">
        <w:rPr>
          <w:rFonts w:eastAsia="Calibri"/>
          <w:b/>
          <w:bCs/>
          <w:szCs w:val="24"/>
          <w:lang w:eastAsia="en-US"/>
        </w:rPr>
        <w:t>Tiekėjo</w:t>
      </w:r>
      <w:r w:rsidRPr="00970B07">
        <w:rPr>
          <w:rFonts w:eastAsia="Calibri"/>
          <w:b/>
          <w:bCs/>
          <w:i/>
          <w:szCs w:val="24"/>
          <w:lang w:eastAsia="en-US"/>
        </w:rPr>
        <w:t xml:space="preserve"> </w:t>
      </w:r>
      <w:r w:rsidRPr="00970B07">
        <w:rPr>
          <w:rFonts w:eastAsia="Calibri"/>
          <w:szCs w:val="24"/>
          <w:lang w:eastAsia="en-US"/>
        </w:rPr>
        <w:t xml:space="preserve">ir </w:t>
      </w:r>
      <w:r w:rsidRPr="00970B07">
        <w:rPr>
          <w:rFonts w:eastAsia="Calibri"/>
          <w:b/>
          <w:szCs w:val="24"/>
          <w:lang w:eastAsia="en-US"/>
        </w:rPr>
        <w:t>Pirkėjo</w:t>
      </w:r>
      <w:r w:rsidRPr="00970B07">
        <w:rPr>
          <w:rFonts w:eastAsia="Calibri"/>
          <w:b/>
          <w:i/>
          <w:szCs w:val="24"/>
          <w:lang w:eastAsia="en-US"/>
        </w:rPr>
        <w:t xml:space="preserve"> </w:t>
      </w:r>
      <w:r w:rsidRPr="00970B07">
        <w:rPr>
          <w:rFonts w:eastAsia="Calibri"/>
          <w:szCs w:val="24"/>
          <w:lang w:eastAsia="en-US"/>
        </w:rPr>
        <w:t>dėl Pirkimo objekto.</w:t>
      </w:r>
    </w:p>
    <w:p w14:paraId="3FF135CD" w14:textId="77777777" w:rsidR="00E04176" w:rsidRPr="002F06B1" w:rsidRDefault="00E04176" w:rsidP="002F06B1">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Pirkimo objektas</w:t>
      </w:r>
      <w:r w:rsidRPr="00970B07">
        <w:rPr>
          <w:rFonts w:eastAsia="Calibri"/>
          <w:szCs w:val="24"/>
          <w:lang w:eastAsia="en-US"/>
        </w:rPr>
        <w:t>:</w:t>
      </w:r>
      <w:r w:rsidR="002F06B1">
        <w:rPr>
          <w:szCs w:val="24"/>
        </w:rPr>
        <w:t xml:space="preserve"> </w:t>
      </w:r>
      <w:r w:rsidR="004C2F2F" w:rsidRPr="002F06B1">
        <w:rPr>
          <w:rFonts w:eastAsia="Calibri"/>
          <w:szCs w:val="24"/>
          <w:lang w:eastAsia="en-US"/>
        </w:rPr>
        <w:t>Prekės</w:t>
      </w:r>
    </w:p>
    <w:p w14:paraId="23A9DF27" w14:textId="77777777" w:rsidR="00E04176" w:rsidRPr="00970B07" w:rsidRDefault="00E04176">
      <w:pPr>
        <w:tabs>
          <w:tab w:val="left" w:pos="284"/>
        </w:tabs>
        <w:suppressAutoHyphens w:val="0"/>
        <w:spacing w:before="60" w:after="60"/>
        <w:contextualSpacing/>
        <w:jc w:val="center"/>
        <w:rPr>
          <w:rFonts w:eastAsia="Calibri"/>
          <w:b/>
          <w:bCs/>
          <w:szCs w:val="24"/>
          <w:lang w:eastAsia="en-US"/>
        </w:rPr>
      </w:pPr>
    </w:p>
    <w:p w14:paraId="46E2A14D" w14:textId="77777777" w:rsidR="00E04176" w:rsidRPr="00970B07" w:rsidRDefault="00E04176">
      <w:pPr>
        <w:numPr>
          <w:ilvl w:val="0"/>
          <w:numId w:val="3"/>
        </w:numPr>
        <w:pBdr>
          <w:top w:val="single" w:sz="8" w:space="1" w:color="000000"/>
          <w:left w:val="none" w:sz="0" w:space="0" w:color="000000"/>
          <w:bottom w:val="single" w:sz="8" w:space="1" w:color="000000"/>
          <w:right w:val="none" w:sz="0" w:space="0" w:color="000000"/>
        </w:pBdr>
        <w:tabs>
          <w:tab w:val="left" w:pos="284"/>
        </w:tabs>
        <w:suppressAutoHyphens w:val="0"/>
        <w:spacing w:before="60" w:after="60"/>
        <w:contextualSpacing/>
        <w:rPr>
          <w:szCs w:val="24"/>
        </w:rPr>
      </w:pPr>
      <w:r w:rsidRPr="00970B07">
        <w:rPr>
          <w:rFonts w:eastAsia="Calibri"/>
          <w:b/>
          <w:szCs w:val="24"/>
          <w:lang w:eastAsia="en-US"/>
        </w:rPr>
        <w:t>PIRKIMO OBJEKTAS</w:t>
      </w:r>
    </w:p>
    <w:p w14:paraId="7F52E168" w14:textId="77777777" w:rsidR="00E04176" w:rsidRPr="00970B07" w:rsidRDefault="00E04176">
      <w:pPr>
        <w:tabs>
          <w:tab w:val="left" w:pos="426"/>
        </w:tabs>
        <w:suppressAutoHyphens w:val="0"/>
        <w:spacing w:before="60" w:after="60"/>
        <w:contextualSpacing/>
        <w:jc w:val="both"/>
        <w:rPr>
          <w:szCs w:val="24"/>
        </w:rPr>
      </w:pPr>
      <w:r w:rsidRPr="00970B07">
        <w:rPr>
          <w:rFonts w:eastAsia="Calibri"/>
          <w:b/>
          <w:bCs/>
          <w:szCs w:val="24"/>
          <w:lang w:eastAsia="en-US"/>
        </w:rPr>
        <w:t>2.1.</w:t>
      </w:r>
      <w:r w:rsidRPr="00970B07">
        <w:rPr>
          <w:rFonts w:eastAsia="Calibri"/>
          <w:szCs w:val="24"/>
          <w:lang w:eastAsia="en-US"/>
        </w:rPr>
        <w:t xml:space="preserve">       Pirkimo objektas</w:t>
      </w:r>
      <w:r w:rsidR="00840BE6" w:rsidRPr="00970B07">
        <w:rPr>
          <w:rFonts w:eastAsia="Calibri"/>
          <w:szCs w:val="24"/>
          <w:lang w:eastAsia="en-US"/>
        </w:rPr>
        <w:t xml:space="preserve"> </w:t>
      </w:r>
      <w:r w:rsidR="00A33BE0" w:rsidRPr="00970B07">
        <w:rPr>
          <w:rFonts w:eastAsia="Calibri"/>
          <w:szCs w:val="24"/>
          <w:lang w:eastAsia="en-US"/>
        </w:rPr>
        <w:t>į dalis</w:t>
      </w:r>
      <w:r w:rsidR="00AC2094">
        <w:rPr>
          <w:rFonts w:eastAsia="Calibri"/>
          <w:szCs w:val="24"/>
          <w:lang w:eastAsia="en-US"/>
        </w:rPr>
        <w:t xml:space="preserve"> ne</w:t>
      </w:r>
      <w:r w:rsidR="00AC2094" w:rsidRPr="00AC2094">
        <w:rPr>
          <w:rFonts w:eastAsia="Calibri"/>
          <w:szCs w:val="24"/>
          <w:lang w:eastAsia="en-US"/>
        </w:rPr>
        <w:t>skaidomas</w:t>
      </w:r>
    </w:p>
    <w:p w14:paraId="299E5C34" w14:textId="55E67A89" w:rsidR="00E04176" w:rsidRPr="00995419" w:rsidRDefault="00E04176" w:rsidP="00080CB4">
      <w:pPr>
        <w:tabs>
          <w:tab w:val="left" w:pos="426"/>
        </w:tabs>
        <w:suppressAutoHyphens w:val="0"/>
        <w:spacing w:before="60" w:after="60"/>
        <w:contextualSpacing/>
        <w:jc w:val="both"/>
        <w:rPr>
          <w:rFonts w:eastAsia="Calibri"/>
          <w:szCs w:val="24"/>
          <w:lang w:eastAsia="en-US"/>
        </w:rPr>
      </w:pPr>
      <w:r w:rsidRPr="00970B07">
        <w:rPr>
          <w:rFonts w:eastAsia="Calibri"/>
          <w:b/>
          <w:bCs/>
          <w:szCs w:val="24"/>
          <w:lang w:eastAsia="en-US"/>
        </w:rPr>
        <w:t xml:space="preserve">2.1.1. </w:t>
      </w:r>
      <w:bookmarkStart w:id="0" w:name="_Hlk69408837"/>
      <w:bookmarkStart w:id="1" w:name="_Hlk140498140"/>
      <w:r w:rsidR="00A33BE0" w:rsidRPr="00970B07">
        <w:rPr>
          <w:rFonts w:eastAsia="Calibri"/>
          <w:b/>
          <w:bCs/>
          <w:szCs w:val="24"/>
          <w:lang w:eastAsia="en-US"/>
        </w:rPr>
        <w:t xml:space="preserve"> </w:t>
      </w:r>
      <w:bookmarkEnd w:id="0"/>
      <w:r w:rsidR="00A33BE0" w:rsidRPr="00970B07">
        <w:rPr>
          <w:rFonts w:eastAsia="Calibri"/>
          <w:szCs w:val="24"/>
          <w:lang w:eastAsia="en-US"/>
        </w:rPr>
        <w:t>Smūgio energijos slopintuva</w:t>
      </w:r>
      <w:r w:rsidR="00161167">
        <w:rPr>
          <w:rFonts w:eastAsia="Calibri"/>
          <w:szCs w:val="24"/>
          <w:lang w:eastAsia="en-US"/>
        </w:rPr>
        <w:t>i</w:t>
      </w:r>
      <w:r w:rsidR="00AC2094">
        <w:rPr>
          <w:rFonts w:eastAsia="Calibri"/>
          <w:szCs w:val="24"/>
          <w:lang w:eastAsia="en-US"/>
        </w:rPr>
        <w:t xml:space="preserve"> p</w:t>
      </w:r>
      <w:r w:rsidR="00936679">
        <w:rPr>
          <w:rFonts w:eastAsia="Calibri"/>
          <w:szCs w:val="24"/>
          <w:lang w:eastAsia="en-US"/>
        </w:rPr>
        <w:t>a</w:t>
      </w:r>
      <w:r w:rsidR="00AC2094">
        <w:rPr>
          <w:rFonts w:eastAsia="Calibri"/>
          <w:szCs w:val="24"/>
          <w:lang w:eastAsia="en-US"/>
        </w:rPr>
        <w:t xml:space="preserve">kabinami (TMA </w:t>
      </w:r>
      <w:r w:rsidR="00AC2094" w:rsidRPr="00AC2094">
        <w:rPr>
          <w:rFonts w:eastAsia="Calibri"/>
          <w:szCs w:val="24"/>
          <w:lang w:eastAsia="en-US"/>
        </w:rPr>
        <w:t xml:space="preserve">- </w:t>
      </w:r>
      <w:proofErr w:type="spellStart"/>
      <w:r w:rsidR="00AC2094" w:rsidRPr="00AC2094">
        <w:rPr>
          <w:rFonts w:eastAsia="Calibri"/>
          <w:szCs w:val="24"/>
          <w:lang w:eastAsia="en-US"/>
        </w:rPr>
        <w:t>Truck</w:t>
      </w:r>
      <w:proofErr w:type="spellEnd"/>
      <w:r w:rsidR="00AC2094" w:rsidRPr="00AC2094">
        <w:rPr>
          <w:rFonts w:eastAsia="Calibri"/>
          <w:szCs w:val="24"/>
          <w:lang w:eastAsia="en-US"/>
        </w:rPr>
        <w:t xml:space="preserve"> </w:t>
      </w:r>
      <w:proofErr w:type="spellStart"/>
      <w:r w:rsidR="00AC2094" w:rsidRPr="00AC2094">
        <w:rPr>
          <w:rFonts w:eastAsia="Calibri"/>
          <w:szCs w:val="24"/>
          <w:lang w:eastAsia="en-US"/>
        </w:rPr>
        <w:t>Mounted</w:t>
      </w:r>
      <w:proofErr w:type="spellEnd"/>
      <w:r w:rsidR="00AC2094" w:rsidRPr="00AC2094">
        <w:rPr>
          <w:rFonts w:eastAsia="Calibri"/>
          <w:szCs w:val="24"/>
          <w:lang w:eastAsia="en-US"/>
        </w:rPr>
        <w:t xml:space="preserve"> </w:t>
      </w:r>
      <w:proofErr w:type="spellStart"/>
      <w:r w:rsidR="00AC2094" w:rsidRPr="00AC2094">
        <w:rPr>
          <w:rFonts w:eastAsia="Calibri"/>
          <w:szCs w:val="24"/>
          <w:lang w:eastAsia="en-US"/>
        </w:rPr>
        <w:t>Attenuator</w:t>
      </w:r>
      <w:proofErr w:type="spellEnd"/>
      <w:r w:rsidR="00AC2094">
        <w:rPr>
          <w:rFonts w:eastAsia="Calibri"/>
          <w:szCs w:val="24"/>
          <w:lang w:eastAsia="en-US"/>
        </w:rPr>
        <w:t>)</w:t>
      </w:r>
      <w:r w:rsidR="00177115">
        <w:rPr>
          <w:rFonts w:eastAsia="Calibri"/>
          <w:szCs w:val="24"/>
          <w:lang w:eastAsia="en-US"/>
        </w:rPr>
        <w:t xml:space="preserve"> </w:t>
      </w:r>
      <w:r w:rsidR="00A33BE0" w:rsidRPr="00970B07">
        <w:rPr>
          <w:rFonts w:eastAsia="Calibri"/>
          <w:szCs w:val="24"/>
          <w:lang w:eastAsia="en-US"/>
        </w:rPr>
        <w:t xml:space="preserve"> -</w:t>
      </w:r>
      <w:r w:rsidRPr="00970B07">
        <w:rPr>
          <w:rFonts w:eastAsia="Calibri"/>
          <w:szCs w:val="24"/>
          <w:lang w:eastAsia="en-US"/>
        </w:rPr>
        <w:t xml:space="preserve"> </w:t>
      </w:r>
      <w:r w:rsidR="00527F56">
        <w:rPr>
          <w:rFonts w:eastAsia="Calibri"/>
          <w:szCs w:val="24"/>
          <w:lang w:eastAsia="en-US"/>
        </w:rPr>
        <w:t>11</w:t>
      </w:r>
      <w:r w:rsidRPr="00995419">
        <w:rPr>
          <w:rFonts w:eastAsia="Calibri"/>
          <w:szCs w:val="24"/>
          <w:lang w:eastAsia="en-US"/>
        </w:rPr>
        <w:t xml:space="preserve"> vnt.;</w:t>
      </w:r>
    </w:p>
    <w:bookmarkEnd w:id="1"/>
    <w:p w14:paraId="3B43EF76" w14:textId="77777777" w:rsidR="00A33BE0" w:rsidRPr="00970B07" w:rsidRDefault="00A33BE0" w:rsidP="00AC2094">
      <w:pPr>
        <w:tabs>
          <w:tab w:val="left" w:pos="426"/>
        </w:tabs>
        <w:suppressAutoHyphens w:val="0"/>
        <w:spacing w:before="60" w:after="60"/>
        <w:contextualSpacing/>
        <w:jc w:val="both"/>
        <w:rPr>
          <w:rFonts w:eastAsia="Calibri"/>
          <w:szCs w:val="24"/>
          <w:lang w:eastAsia="en-US"/>
        </w:rPr>
      </w:pPr>
    </w:p>
    <w:p w14:paraId="38466107" w14:textId="77777777" w:rsidR="004C2F2F" w:rsidRPr="004C2F2F" w:rsidRDefault="004C2F2F" w:rsidP="004C2F2F">
      <w:pPr>
        <w:numPr>
          <w:ilvl w:val="0"/>
          <w:numId w:val="3"/>
        </w:numPr>
        <w:pBdr>
          <w:top w:val="single" w:sz="8" w:space="1" w:color="auto"/>
          <w:bottom w:val="single" w:sz="8" w:space="1" w:color="auto"/>
        </w:pBdr>
        <w:tabs>
          <w:tab w:val="clear" w:pos="0"/>
          <w:tab w:val="left" w:pos="284"/>
        </w:tabs>
        <w:suppressAutoHyphens w:val="0"/>
        <w:spacing w:before="60" w:after="60"/>
        <w:contextualSpacing/>
        <w:rPr>
          <w:rFonts w:eastAsia="Calibri"/>
          <w:b/>
          <w:szCs w:val="24"/>
          <w:lang w:eastAsia="en-US"/>
        </w:rPr>
      </w:pPr>
      <w:r w:rsidRPr="004C2F2F">
        <w:rPr>
          <w:rFonts w:eastAsia="Calibri"/>
          <w:b/>
          <w:szCs w:val="24"/>
          <w:lang w:eastAsia="en-US"/>
        </w:rPr>
        <w:t>REIKALAVIMAI PIRKIMO OBJEKTUI</w:t>
      </w:r>
    </w:p>
    <w:p w14:paraId="7F05173D"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Prekė turi atitikti šios Techninės specifikacijos 1 priede nustatytus techninius  reikalavimus. </w:t>
      </w:r>
    </w:p>
    <w:p w14:paraId="01598D3A"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Kartu su Preke turi būti pateikiama (ne vėliau nei Prekės perdavimo dieną): eksploatacijos ir darbų saugos instrukcijos </w:t>
      </w:r>
      <w:r w:rsidRPr="004C2F2F">
        <w:rPr>
          <w:rFonts w:eastAsia="Calibri"/>
          <w:b/>
          <w:bCs/>
          <w:szCs w:val="24"/>
          <w:lang w:eastAsia="en-US"/>
        </w:rPr>
        <w:t>lietuvių kalba</w:t>
      </w:r>
      <w:r w:rsidRPr="004C2F2F">
        <w:rPr>
          <w:rFonts w:eastAsia="Calibri"/>
          <w:szCs w:val="24"/>
          <w:lang w:eastAsia="en-US"/>
        </w:rPr>
        <w:t>, atsarginių dalių katalogai arba nuoroda, šių dokumentų atsisiuntimui (nemokamai), į viešai prieinamą tinklapį.</w:t>
      </w:r>
    </w:p>
    <w:p w14:paraId="638BAC88"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Prekė turi atitikti Lietuvos Respublikos galiojančių norminių dokumentų reikalavimus (kartu su Preke pateikti CE deklaracijos kopiją).</w:t>
      </w:r>
    </w:p>
    <w:p w14:paraId="0066BBAC" w14:textId="77777777" w:rsidR="004C2F2F" w:rsidRPr="002F70D8"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2F70D8">
        <w:rPr>
          <w:rFonts w:eastAsia="Calibri"/>
          <w:szCs w:val="24"/>
        </w:rPr>
        <w:t>Tiekėjas turi būti oficialus, įgaliotas pardavimų atstovas Lietuvoje, turintis teisę atlikti garantinį/</w:t>
      </w:r>
      <w:proofErr w:type="spellStart"/>
      <w:r w:rsidRPr="002F70D8">
        <w:rPr>
          <w:rFonts w:eastAsia="Calibri"/>
          <w:szCs w:val="24"/>
        </w:rPr>
        <w:t>pogarantinį</w:t>
      </w:r>
      <w:proofErr w:type="spellEnd"/>
      <w:r w:rsidRPr="002F70D8">
        <w:rPr>
          <w:rFonts w:eastAsia="Calibri"/>
          <w:szCs w:val="24"/>
        </w:rPr>
        <w:t xml:space="preserve"> techninį aptarnavimą bei remontą (</w:t>
      </w:r>
      <w:r w:rsidR="000A6941" w:rsidRPr="002F70D8">
        <w:rPr>
          <w:rFonts w:eastAsia="Calibri"/>
          <w:szCs w:val="24"/>
        </w:rPr>
        <w:t xml:space="preserve">kartu su pasiūlymu </w:t>
      </w:r>
      <w:r w:rsidRPr="002F70D8">
        <w:rPr>
          <w:rFonts w:eastAsia="Calibri"/>
          <w:szCs w:val="24"/>
        </w:rPr>
        <w:t>pateikiami dokumentai įrodantys, kad Tiekėjas yra oficialus siūlomos Prekės gamintojo atstovas, įgaliotas techniškai aptarnauti, bei remontuoti pateiktą Prekę arba Tiekėjas turi oficialų susitarimą su kitu ūkio subjektu, kuris turi teisę prižiūrėti ir remontuoti siūlomą Prekę).</w:t>
      </w:r>
    </w:p>
    <w:p w14:paraId="13AC21A2" w14:textId="639570EF" w:rsidR="002F70D8" w:rsidRPr="002F70D8" w:rsidRDefault="002F70D8" w:rsidP="002F70D8">
      <w:pPr>
        <w:numPr>
          <w:ilvl w:val="1"/>
          <w:numId w:val="3"/>
        </w:numPr>
        <w:tabs>
          <w:tab w:val="left" w:pos="426"/>
        </w:tabs>
        <w:suppressAutoHyphens w:val="0"/>
        <w:spacing w:before="60" w:after="60"/>
        <w:contextualSpacing/>
        <w:jc w:val="both"/>
        <w:rPr>
          <w:rFonts w:eastAsia="Calibri"/>
          <w:szCs w:val="24"/>
          <w:lang w:eastAsia="en-US"/>
        </w:rPr>
      </w:pPr>
      <w:r>
        <w:rPr>
          <w:rFonts w:eastAsia="Calibri"/>
          <w:szCs w:val="24"/>
          <w:u w:val="single"/>
          <w:lang w:eastAsia="en-US"/>
        </w:rPr>
        <w:t xml:space="preserve"> </w:t>
      </w:r>
      <w:r w:rsidRPr="002F70D8">
        <w:rPr>
          <w:rFonts w:eastAsia="Calibri"/>
          <w:szCs w:val="24"/>
          <w:lang w:eastAsia="en-US"/>
        </w:rPr>
        <w:t>Prekės pristatymo metu, bet ne vėliau negu Pirkėjas pradeda eksploatuoti Prekę, Pardavėjas privalo atlikti šiuos mokymus, kurių kaina turi būti įskaičiuota į pasiūlymo kainą:</w:t>
      </w:r>
    </w:p>
    <w:p w14:paraId="4D92FB86" w14:textId="77777777" w:rsidR="002F70D8" w:rsidRPr="002F70D8" w:rsidRDefault="002F70D8" w:rsidP="002F70D8">
      <w:pPr>
        <w:tabs>
          <w:tab w:val="left" w:pos="426"/>
        </w:tabs>
        <w:suppressAutoHyphens w:val="0"/>
        <w:spacing w:before="60" w:after="60"/>
        <w:ind w:left="360"/>
        <w:contextualSpacing/>
        <w:jc w:val="both"/>
        <w:rPr>
          <w:rFonts w:eastAsia="Calibri"/>
          <w:szCs w:val="24"/>
          <w:lang w:eastAsia="en-US"/>
        </w:rPr>
      </w:pPr>
      <w:r w:rsidRPr="002F70D8">
        <w:rPr>
          <w:rFonts w:eastAsia="Calibri"/>
          <w:szCs w:val="24"/>
          <w:lang w:eastAsia="en-US"/>
        </w:rPr>
        <w:t>- teorinius ir praktinius eksploatacijos mokymus operatoriams, užtikrinančius Prekės teisingą eksploatavimą ir ekonominį degalų naudojimą.</w:t>
      </w:r>
    </w:p>
    <w:p w14:paraId="032FF62A" w14:textId="0BA20C7D" w:rsidR="002F70D8" w:rsidRPr="002F70D8" w:rsidRDefault="002F70D8" w:rsidP="002F70D8">
      <w:pPr>
        <w:tabs>
          <w:tab w:val="left" w:pos="426"/>
        </w:tabs>
        <w:suppressAutoHyphens w:val="0"/>
        <w:spacing w:before="60" w:after="60"/>
        <w:ind w:left="360"/>
        <w:contextualSpacing/>
        <w:jc w:val="both"/>
        <w:rPr>
          <w:rFonts w:eastAsia="Calibri"/>
          <w:szCs w:val="24"/>
          <w:lang w:eastAsia="en-US"/>
        </w:rPr>
      </w:pPr>
      <w:r w:rsidRPr="002F70D8">
        <w:rPr>
          <w:rFonts w:eastAsia="Calibri"/>
          <w:szCs w:val="24"/>
          <w:lang w:eastAsia="en-US"/>
        </w:rPr>
        <w:t>-techninius mokymus, užtikrinančius Prekės teisingą priežiūrą, paaiškinančius gedimų pobūdžius</w:t>
      </w:r>
      <w:r>
        <w:rPr>
          <w:rFonts w:eastAsia="Calibri"/>
          <w:szCs w:val="24"/>
          <w:lang w:eastAsia="en-US"/>
        </w:rPr>
        <w:t>.</w:t>
      </w:r>
    </w:p>
    <w:p w14:paraId="003A6166" w14:textId="77777777" w:rsid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Prekėms turi būti suteikiama ne mažiau kaip </w:t>
      </w:r>
      <w:r w:rsidR="00195B13" w:rsidRPr="00970B07">
        <w:rPr>
          <w:rFonts w:eastAsia="Calibri"/>
          <w:b/>
          <w:bCs/>
          <w:szCs w:val="24"/>
          <w:lang w:eastAsia="en-US"/>
        </w:rPr>
        <w:t>12</w:t>
      </w:r>
      <w:r w:rsidRPr="004C2F2F">
        <w:rPr>
          <w:rFonts w:eastAsia="Calibri"/>
          <w:b/>
          <w:bCs/>
          <w:szCs w:val="24"/>
          <w:lang w:eastAsia="en-US"/>
        </w:rPr>
        <w:t xml:space="preserve"> mėn.</w:t>
      </w:r>
      <w:r w:rsidRPr="004C2F2F">
        <w:rPr>
          <w:rFonts w:eastAsia="Calibri"/>
          <w:szCs w:val="24"/>
          <w:lang w:eastAsia="en-US"/>
        </w:rPr>
        <w:t xml:space="preserve"> garantija.</w:t>
      </w:r>
    </w:p>
    <w:p w14:paraId="5AB7241A" w14:textId="77777777" w:rsidR="002F500C" w:rsidRPr="004C2F2F" w:rsidRDefault="002F500C" w:rsidP="002F500C">
      <w:pPr>
        <w:numPr>
          <w:ilvl w:val="2"/>
          <w:numId w:val="3"/>
        </w:numPr>
        <w:tabs>
          <w:tab w:val="left" w:pos="426"/>
        </w:tabs>
        <w:suppressAutoHyphens w:val="0"/>
        <w:spacing w:before="60" w:after="60"/>
        <w:contextualSpacing/>
        <w:jc w:val="both"/>
        <w:rPr>
          <w:rFonts w:eastAsia="Calibri"/>
          <w:szCs w:val="24"/>
          <w:lang w:eastAsia="en-US"/>
        </w:rPr>
      </w:pPr>
      <w:r w:rsidRPr="002F500C">
        <w:rPr>
          <w:rFonts w:eastAsia="Calibri"/>
          <w:szCs w:val="24"/>
          <w:lang w:eastAsia="en-US"/>
        </w:rPr>
        <w:t>Garantini</w:t>
      </w:r>
      <w:r w:rsidR="0038392B">
        <w:rPr>
          <w:rFonts w:eastAsia="Calibri"/>
          <w:szCs w:val="24"/>
          <w:lang w:eastAsia="en-US"/>
        </w:rPr>
        <w:t>u</w:t>
      </w:r>
      <w:r w:rsidRPr="002F500C">
        <w:rPr>
          <w:rFonts w:eastAsia="Calibri"/>
          <w:szCs w:val="24"/>
          <w:lang w:eastAsia="en-US"/>
        </w:rPr>
        <w:t xml:space="preserve"> laikotarpiu Prekės remonto darbai atliekami Prekės eksploatavimo vietoje (Pirkėjo </w:t>
      </w:r>
      <w:r w:rsidR="0038392B">
        <w:rPr>
          <w:rFonts w:eastAsia="Calibri"/>
          <w:szCs w:val="24"/>
          <w:lang w:eastAsia="en-US"/>
        </w:rPr>
        <w:t>teritorijoje</w:t>
      </w:r>
      <w:r w:rsidRPr="002F500C">
        <w:rPr>
          <w:rFonts w:eastAsia="Calibri"/>
          <w:szCs w:val="24"/>
          <w:lang w:eastAsia="en-US"/>
        </w:rPr>
        <w:t>)</w:t>
      </w:r>
      <w:r w:rsidR="0038392B">
        <w:rPr>
          <w:rFonts w:eastAsia="Calibri"/>
          <w:szCs w:val="24"/>
          <w:lang w:eastAsia="en-US"/>
        </w:rPr>
        <w:t>,</w:t>
      </w:r>
      <w:r w:rsidRPr="002F500C">
        <w:rPr>
          <w:rFonts w:eastAsia="Calibri"/>
          <w:szCs w:val="24"/>
          <w:lang w:eastAsia="en-US"/>
        </w:rPr>
        <w:t xml:space="preserve"> ne vėliau  kaip per 5 darbo dienas po</w:t>
      </w:r>
      <w:r w:rsidR="00080CB4">
        <w:rPr>
          <w:rFonts w:eastAsia="Calibri"/>
          <w:szCs w:val="24"/>
          <w:lang w:eastAsia="en-US"/>
        </w:rPr>
        <w:t xml:space="preserve"> </w:t>
      </w:r>
      <w:r w:rsidRPr="002F500C">
        <w:rPr>
          <w:rFonts w:eastAsia="Calibri"/>
          <w:szCs w:val="24"/>
          <w:lang w:eastAsia="en-US"/>
        </w:rPr>
        <w:t>paraiškos pateikimo elektroniniu paštu.</w:t>
      </w:r>
    </w:p>
    <w:p w14:paraId="3EF0DB71" w14:textId="77777777" w:rsidR="004C2F2F" w:rsidRPr="004C2F2F" w:rsidRDefault="004C2F2F" w:rsidP="004C2F2F">
      <w:pPr>
        <w:tabs>
          <w:tab w:val="left" w:pos="426"/>
        </w:tabs>
        <w:suppressAutoHyphens w:val="0"/>
        <w:spacing w:before="60" w:after="60"/>
        <w:contextualSpacing/>
        <w:jc w:val="both"/>
        <w:rPr>
          <w:rFonts w:eastAsia="Calibri"/>
          <w:szCs w:val="24"/>
          <w:lang w:eastAsia="en-US"/>
        </w:rPr>
      </w:pPr>
    </w:p>
    <w:p w14:paraId="391F4263" w14:textId="77777777" w:rsidR="004C2F2F" w:rsidRPr="004C2F2F" w:rsidRDefault="004C2F2F" w:rsidP="004C2F2F">
      <w:pPr>
        <w:numPr>
          <w:ilvl w:val="0"/>
          <w:numId w:val="3"/>
        </w:numPr>
        <w:pBdr>
          <w:top w:val="single" w:sz="8" w:space="1" w:color="auto"/>
          <w:bottom w:val="single" w:sz="8" w:space="1" w:color="auto"/>
        </w:pBdr>
        <w:tabs>
          <w:tab w:val="clear" w:pos="0"/>
          <w:tab w:val="left" w:pos="284"/>
        </w:tabs>
        <w:suppressAutoHyphens w:val="0"/>
        <w:ind w:left="0" w:firstLine="0"/>
        <w:contextualSpacing/>
        <w:rPr>
          <w:rFonts w:eastAsia="Calibri"/>
          <w:b/>
          <w:szCs w:val="24"/>
          <w:lang w:eastAsia="en-US"/>
        </w:rPr>
      </w:pPr>
      <w:r w:rsidRPr="004C2F2F">
        <w:rPr>
          <w:rFonts w:eastAsia="Calibri"/>
          <w:b/>
          <w:szCs w:val="24"/>
          <w:lang w:eastAsia="en-US"/>
        </w:rPr>
        <w:t>SUTARTINIŲ ĮSIPAREIGOJIMŲ VYKDYMO TVARKA IR TERMINAI</w:t>
      </w:r>
    </w:p>
    <w:p w14:paraId="7F429C9D" w14:textId="77777777" w:rsidR="00AC1DBB" w:rsidRDefault="004C2F2F" w:rsidP="00AC1DBB">
      <w:pPr>
        <w:numPr>
          <w:ilvl w:val="1"/>
          <w:numId w:val="3"/>
        </w:numPr>
        <w:tabs>
          <w:tab w:val="left" w:pos="567"/>
        </w:tabs>
        <w:suppressAutoHyphens w:val="0"/>
        <w:rPr>
          <w:iCs/>
          <w:szCs w:val="24"/>
          <w:lang w:eastAsia="lt-LT"/>
        </w:rPr>
      </w:pPr>
      <w:r w:rsidRPr="004C2F2F">
        <w:rPr>
          <w:iCs/>
          <w:szCs w:val="24"/>
          <w:lang w:eastAsia="lt-LT"/>
        </w:rPr>
        <w:t xml:space="preserve">Pirkėjas Prekes perka su pristatymu. Tiekėjas įsipareigoja Prekes pristatyti į AB „Kelių priežiūra“ </w:t>
      </w:r>
      <w:r w:rsidR="00D317E3">
        <w:rPr>
          <w:iCs/>
          <w:szCs w:val="24"/>
          <w:lang w:eastAsia="lt-LT"/>
        </w:rPr>
        <w:t>padalinius</w:t>
      </w:r>
      <w:r w:rsidRPr="004C2F2F">
        <w:rPr>
          <w:iCs/>
          <w:szCs w:val="24"/>
          <w:lang w:eastAsia="lt-LT"/>
        </w:rPr>
        <w:t xml:space="preserve">, kuriuose Prekės bus eksploatuojamos. </w:t>
      </w:r>
    </w:p>
    <w:p w14:paraId="397F2C45" w14:textId="06C03C3E" w:rsidR="004C2F2F" w:rsidRDefault="00AC1DBB" w:rsidP="00AC1DBB">
      <w:pPr>
        <w:numPr>
          <w:ilvl w:val="1"/>
          <w:numId w:val="3"/>
        </w:numPr>
        <w:tabs>
          <w:tab w:val="left" w:pos="567"/>
        </w:tabs>
        <w:suppressAutoHyphens w:val="0"/>
        <w:rPr>
          <w:iCs/>
          <w:szCs w:val="24"/>
          <w:lang w:eastAsia="lt-LT"/>
        </w:rPr>
      </w:pPr>
      <w:r w:rsidRPr="00AC1DBB">
        <w:rPr>
          <w:iCs/>
          <w:szCs w:val="24"/>
          <w:lang w:eastAsia="lt-LT"/>
        </w:rPr>
        <w:t xml:space="preserve">Prekės turi būti pristatytos ir sumontuotos ne vėliau kaip per </w:t>
      </w:r>
      <w:r w:rsidR="003B5E31">
        <w:rPr>
          <w:b/>
          <w:bCs/>
          <w:iCs/>
          <w:szCs w:val="24"/>
          <w:lang w:eastAsia="lt-LT"/>
        </w:rPr>
        <w:t>1</w:t>
      </w:r>
      <w:r w:rsidR="009C48D6">
        <w:rPr>
          <w:b/>
          <w:bCs/>
          <w:iCs/>
          <w:szCs w:val="24"/>
          <w:lang w:eastAsia="lt-LT"/>
        </w:rPr>
        <w:t>2</w:t>
      </w:r>
      <w:r w:rsidR="003B5E31">
        <w:rPr>
          <w:b/>
          <w:bCs/>
          <w:iCs/>
          <w:szCs w:val="24"/>
          <w:lang w:eastAsia="lt-LT"/>
        </w:rPr>
        <w:t>0</w:t>
      </w:r>
      <w:r w:rsidRPr="00AC1DBB">
        <w:rPr>
          <w:b/>
          <w:bCs/>
          <w:iCs/>
          <w:szCs w:val="24"/>
          <w:lang w:eastAsia="lt-LT"/>
        </w:rPr>
        <w:t xml:space="preserve"> kalendorinių dienų</w:t>
      </w:r>
      <w:r w:rsidRPr="00AC1DBB">
        <w:rPr>
          <w:iCs/>
          <w:szCs w:val="24"/>
          <w:lang w:eastAsia="lt-LT"/>
        </w:rPr>
        <w:t xml:space="preserve"> nuo Sutarties įsigaliojimo dienos</w:t>
      </w:r>
      <w:r>
        <w:rPr>
          <w:iCs/>
          <w:szCs w:val="24"/>
          <w:lang w:eastAsia="lt-LT"/>
        </w:rPr>
        <w:t>.</w:t>
      </w:r>
      <w:r w:rsidR="004C2F2F" w:rsidRPr="004C2F2F">
        <w:rPr>
          <w:iCs/>
          <w:szCs w:val="24"/>
          <w:lang w:eastAsia="lt-LT"/>
        </w:rPr>
        <w:t xml:space="preserve"> </w:t>
      </w:r>
    </w:p>
    <w:p w14:paraId="26940090" w14:textId="58E87E82" w:rsidR="00A755A0" w:rsidRDefault="00992ED2" w:rsidP="00AC1DBB">
      <w:pPr>
        <w:numPr>
          <w:ilvl w:val="1"/>
          <w:numId w:val="3"/>
        </w:numPr>
        <w:tabs>
          <w:tab w:val="left" w:pos="567"/>
        </w:tabs>
        <w:suppressAutoHyphens w:val="0"/>
        <w:rPr>
          <w:iCs/>
          <w:szCs w:val="24"/>
          <w:lang w:eastAsia="lt-LT"/>
        </w:rPr>
      </w:pPr>
      <w:r>
        <w:rPr>
          <w:iCs/>
          <w:szCs w:val="24"/>
          <w:lang w:eastAsia="lt-LT"/>
        </w:rPr>
        <w:lastRenderedPageBreak/>
        <w:t xml:space="preserve"> </w:t>
      </w:r>
      <w:r w:rsidRPr="00992ED2">
        <w:rPr>
          <w:iCs/>
          <w:szCs w:val="24"/>
          <w:lang w:eastAsia="lt-LT"/>
        </w:rPr>
        <w:t>Pirkėjas, vertindamas pasiūlym</w:t>
      </w:r>
      <w:r>
        <w:rPr>
          <w:iCs/>
          <w:szCs w:val="24"/>
          <w:lang w:eastAsia="lt-LT"/>
        </w:rPr>
        <w:t>us</w:t>
      </w:r>
      <w:r w:rsidRPr="00992ED2">
        <w:rPr>
          <w:iCs/>
          <w:szCs w:val="24"/>
          <w:lang w:eastAsia="lt-LT"/>
        </w:rPr>
        <w:t>,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3F7C18AE" w14:textId="02883DE6" w:rsidR="00995419" w:rsidRDefault="004C2F2F" w:rsidP="003C0E19">
      <w:pPr>
        <w:tabs>
          <w:tab w:val="left" w:pos="567"/>
        </w:tabs>
        <w:suppressAutoHyphens w:val="0"/>
        <w:rPr>
          <w:bCs/>
          <w:iCs/>
          <w:szCs w:val="24"/>
          <w:lang w:eastAsia="lt-LT"/>
        </w:rPr>
      </w:pPr>
      <w:r w:rsidRPr="004C2F2F">
        <w:rPr>
          <w:b/>
          <w:bCs/>
          <w:iCs/>
          <w:szCs w:val="24"/>
          <w:lang w:eastAsia="lt-LT"/>
        </w:rPr>
        <w:t>4.</w:t>
      </w:r>
      <w:r w:rsidR="00A755A0">
        <w:rPr>
          <w:b/>
          <w:bCs/>
          <w:iCs/>
          <w:szCs w:val="24"/>
          <w:lang w:eastAsia="lt-LT"/>
        </w:rPr>
        <w:t>4</w:t>
      </w:r>
      <w:r w:rsidRPr="004C2F2F">
        <w:rPr>
          <w:b/>
          <w:bCs/>
          <w:iCs/>
          <w:szCs w:val="24"/>
          <w:lang w:eastAsia="lt-LT"/>
        </w:rPr>
        <w:t>.</w:t>
      </w:r>
      <w:r w:rsidRPr="004C2F2F">
        <w:rPr>
          <w:iCs/>
          <w:szCs w:val="24"/>
          <w:lang w:eastAsia="lt-LT"/>
        </w:rPr>
        <w:t xml:space="preserve"> </w:t>
      </w:r>
      <w:r w:rsidR="00080CB4">
        <w:rPr>
          <w:iCs/>
          <w:szCs w:val="24"/>
          <w:lang w:eastAsia="lt-LT"/>
        </w:rPr>
        <w:t xml:space="preserve"> </w:t>
      </w:r>
      <w:r w:rsidRPr="003B68CA">
        <w:rPr>
          <w:iCs/>
          <w:szCs w:val="24"/>
          <w:lang w:eastAsia="lt-LT"/>
        </w:rPr>
        <w:t>Prekių pristatymo adresai:</w:t>
      </w:r>
      <w:bookmarkStart w:id="2" w:name="_Hlk136264611"/>
      <w:bookmarkStart w:id="3" w:name="_Hlk136266198"/>
    </w:p>
    <w:p w14:paraId="16CB94B8" w14:textId="77777777" w:rsidR="00C562A0" w:rsidRDefault="00C562A0" w:rsidP="004C2F2F">
      <w:pPr>
        <w:tabs>
          <w:tab w:val="left" w:pos="567"/>
        </w:tabs>
        <w:suppressAutoHyphens w:val="0"/>
        <w:spacing w:before="60" w:after="60"/>
        <w:rPr>
          <w:bCs/>
          <w:iCs/>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805"/>
        <w:gridCol w:w="6946"/>
        <w:gridCol w:w="992"/>
      </w:tblGrid>
      <w:tr w:rsidR="00DE2267" w:rsidRPr="004C2F2F" w14:paraId="780296D1" w14:textId="77777777" w:rsidTr="00FC5F80">
        <w:tc>
          <w:tcPr>
            <w:tcW w:w="556" w:type="dxa"/>
            <w:shd w:val="clear" w:color="auto" w:fill="auto"/>
          </w:tcPr>
          <w:p w14:paraId="3169EA47"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iCs/>
                <w:szCs w:val="24"/>
                <w:lang w:eastAsia="lt-LT"/>
              </w:rPr>
              <w:t>Eil.</w:t>
            </w:r>
          </w:p>
          <w:p w14:paraId="474D69E7"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iCs/>
                <w:szCs w:val="24"/>
                <w:lang w:eastAsia="lt-LT"/>
              </w:rPr>
              <w:t>Nr.</w:t>
            </w:r>
          </w:p>
        </w:tc>
        <w:tc>
          <w:tcPr>
            <w:tcW w:w="3805" w:type="dxa"/>
            <w:vAlign w:val="center"/>
          </w:tcPr>
          <w:p w14:paraId="7FE4A106" w14:textId="77777777" w:rsidR="00DE2267" w:rsidRPr="004C2F2F" w:rsidRDefault="00DE2267" w:rsidP="00FC5F80">
            <w:pPr>
              <w:tabs>
                <w:tab w:val="left" w:pos="567"/>
              </w:tabs>
              <w:suppressAutoHyphens w:val="0"/>
              <w:jc w:val="center"/>
              <w:rPr>
                <w:rFonts w:eastAsia="Calibri"/>
                <w:iCs/>
                <w:szCs w:val="24"/>
                <w:lang w:eastAsia="lt-LT"/>
              </w:rPr>
            </w:pPr>
            <w:r>
              <w:rPr>
                <w:rFonts w:eastAsia="Calibri"/>
                <w:iCs/>
                <w:szCs w:val="24"/>
                <w:lang w:eastAsia="lt-LT"/>
              </w:rPr>
              <w:t>Struktūrinis padalinys</w:t>
            </w:r>
          </w:p>
        </w:tc>
        <w:tc>
          <w:tcPr>
            <w:tcW w:w="6946" w:type="dxa"/>
            <w:shd w:val="clear" w:color="auto" w:fill="auto"/>
            <w:vAlign w:val="center"/>
          </w:tcPr>
          <w:p w14:paraId="010268C8" w14:textId="77777777" w:rsidR="00DE2267" w:rsidRPr="004C2F2F" w:rsidRDefault="00DE2267" w:rsidP="00FC5F80">
            <w:pPr>
              <w:tabs>
                <w:tab w:val="left" w:pos="567"/>
              </w:tabs>
              <w:suppressAutoHyphens w:val="0"/>
              <w:jc w:val="center"/>
              <w:rPr>
                <w:rFonts w:eastAsia="Calibri"/>
                <w:iCs/>
                <w:szCs w:val="24"/>
                <w:lang w:eastAsia="lt-LT"/>
              </w:rPr>
            </w:pPr>
            <w:r w:rsidRPr="004C2F2F">
              <w:rPr>
                <w:rFonts w:eastAsia="Calibri"/>
                <w:iCs/>
                <w:szCs w:val="24"/>
                <w:lang w:eastAsia="lt-LT"/>
              </w:rPr>
              <w:t>Pristatymo adresas</w:t>
            </w:r>
          </w:p>
        </w:tc>
        <w:tc>
          <w:tcPr>
            <w:tcW w:w="992" w:type="dxa"/>
            <w:shd w:val="clear" w:color="auto" w:fill="auto"/>
          </w:tcPr>
          <w:p w14:paraId="547A6F09"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iCs/>
                <w:szCs w:val="24"/>
                <w:lang w:eastAsia="lt-LT"/>
              </w:rPr>
              <w:t>Kiekis</w:t>
            </w:r>
            <w:r>
              <w:rPr>
                <w:rFonts w:eastAsia="Calibri"/>
                <w:iCs/>
                <w:szCs w:val="24"/>
                <w:lang w:eastAsia="lt-LT"/>
              </w:rPr>
              <w:t xml:space="preserve">, </w:t>
            </w:r>
            <w:proofErr w:type="spellStart"/>
            <w:r>
              <w:rPr>
                <w:rFonts w:eastAsia="Calibri"/>
                <w:iCs/>
                <w:szCs w:val="24"/>
                <w:lang w:eastAsia="lt-LT"/>
              </w:rPr>
              <w:t>kompl</w:t>
            </w:r>
            <w:proofErr w:type="spellEnd"/>
            <w:r>
              <w:rPr>
                <w:rFonts w:eastAsia="Calibri"/>
                <w:iCs/>
                <w:szCs w:val="24"/>
                <w:lang w:eastAsia="lt-LT"/>
              </w:rPr>
              <w:t>.</w:t>
            </w:r>
          </w:p>
        </w:tc>
      </w:tr>
      <w:tr w:rsidR="00DE2267" w:rsidRPr="004C2F2F" w14:paraId="23044CED" w14:textId="77777777" w:rsidTr="00FC5F80">
        <w:tc>
          <w:tcPr>
            <w:tcW w:w="556" w:type="dxa"/>
            <w:shd w:val="clear" w:color="auto" w:fill="auto"/>
          </w:tcPr>
          <w:p w14:paraId="1660C079"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szCs w:val="24"/>
                <w:lang w:eastAsia="lt-LT"/>
              </w:rPr>
              <w:t>1</w:t>
            </w:r>
            <w:r>
              <w:rPr>
                <w:rFonts w:eastAsia="Calibri"/>
                <w:szCs w:val="24"/>
                <w:lang w:eastAsia="lt-LT"/>
              </w:rPr>
              <w:t>.</w:t>
            </w:r>
          </w:p>
        </w:tc>
        <w:tc>
          <w:tcPr>
            <w:tcW w:w="3805" w:type="dxa"/>
          </w:tcPr>
          <w:p w14:paraId="18C48ED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Klaipėdos MT</w:t>
            </w:r>
          </w:p>
        </w:tc>
        <w:tc>
          <w:tcPr>
            <w:tcW w:w="6946" w:type="dxa"/>
            <w:shd w:val="clear" w:color="auto" w:fill="auto"/>
          </w:tcPr>
          <w:p w14:paraId="47A8A060" w14:textId="77777777" w:rsidR="00DE2267" w:rsidRPr="009E7372" w:rsidRDefault="00DE2267" w:rsidP="00FC5F80">
            <w:pPr>
              <w:tabs>
                <w:tab w:val="left" w:pos="567"/>
              </w:tabs>
              <w:suppressAutoHyphens w:val="0"/>
              <w:rPr>
                <w:rFonts w:eastAsia="Calibri"/>
                <w:iCs/>
                <w:szCs w:val="24"/>
                <w:lang w:eastAsia="lt-LT"/>
              </w:rPr>
            </w:pPr>
            <w:r w:rsidRPr="008C6329">
              <w:rPr>
                <w:rFonts w:eastAsia="Calibri"/>
                <w:iCs/>
                <w:szCs w:val="24"/>
                <w:lang w:eastAsia="lt-LT"/>
              </w:rPr>
              <w:t>Til</w:t>
            </w:r>
            <w:r>
              <w:rPr>
                <w:rFonts w:eastAsia="Calibri"/>
                <w:iCs/>
                <w:szCs w:val="24"/>
                <w:lang w:eastAsia="lt-LT"/>
              </w:rPr>
              <w:t>ž</w:t>
            </w:r>
            <w:r w:rsidRPr="008C6329">
              <w:rPr>
                <w:rFonts w:eastAsia="Calibri"/>
                <w:iCs/>
                <w:szCs w:val="24"/>
                <w:lang w:eastAsia="lt-LT"/>
              </w:rPr>
              <w:t>ės g. 54, Klaip</w:t>
            </w:r>
            <w:r>
              <w:rPr>
                <w:rFonts w:eastAsia="Calibri"/>
                <w:iCs/>
                <w:szCs w:val="24"/>
                <w:lang w:eastAsia="lt-LT"/>
              </w:rPr>
              <w:t>ė</w:t>
            </w:r>
            <w:r w:rsidRPr="008C6329">
              <w:rPr>
                <w:rFonts w:eastAsia="Calibri"/>
                <w:iCs/>
                <w:szCs w:val="24"/>
                <w:lang w:eastAsia="lt-LT"/>
              </w:rPr>
              <w:t>da, LT-91110</w:t>
            </w:r>
          </w:p>
        </w:tc>
        <w:tc>
          <w:tcPr>
            <w:tcW w:w="992" w:type="dxa"/>
            <w:shd w:val="clear" w:color="auto" w:fill="auto"/>
          </w:tcPr>
          <w:p w14:paraId="2B1D6DA6" w14:textId="77777777" w:rsidR="00DE2267" w:rsidRPr="00995419" w:rsidRDefault="00DE2267" w:rsidP="00FC5F80">
            <w:pPr>
              <w:tabs>
                <w:tab w:val="left" w:pos="567"/>
              </w:tabs>
              <w:suppressAutoHyphens w:val="0"/>
              <w:jc w:val="center"/>
              <w:rPr>
                <w:rFonts w:eastAsia="Calibri"/>
                <w:iCs/>
                <w:szCs w:val="24"/>
                <w:lang w:eastAsia="lt-LT"/>
              </w:rPr>
            </w:pPr>
            <w:r>
              <w:rPr>
                <w:rFonts w:eastAsia="Calibri"/>
                <w:iCs/>
                <w:szCs w:val="24"/>
                <w:lang w:eastAsia="lt-LT"/>
              </w:rPr>
              <w:t>1</w:t>
            </w:r>
          </w:p>
        </w:tc>
      </w:tr>
      <w:tr w:rsidR="00DE2267" w:rsidRPr="004C2F2F" w14:paraId="40F73CCE" w14:textId="77777777" w:rsidTr="00FC5F80">
        <w:tc>
          <w:tcPr>
            <w:tcW w:w="556" w:type="dxa"/>
            <w:shd w:val="clear" w:color="auto" w:fill="auto"/>
          </w:tcPr>
          <w:p w14:paraId="7707EED8"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2.</w:t>
            </w:r>
          </w:p>
        </w:tc>
        <w:tc>
          <w:tcPr>
            <w:tcW w:w="3805" w:type="dxa"/>
          </w:tcPr>
          <w:p w14:paraId="0662D101"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Radviliškio MT</w:t>
            </w:r>
          </w:p>
        </w:tc>
        <w:tc>
          <w:tcPr>
            <w:tcW w:w="6946" w:type="dxa"/>
            <w:shd w:val="clear" w:color="auto" w:fill="auto"/>
          </w:tcPr>
          <w:p w14:paraId="17F8C2A5" w14:textId="77777777" w:rsidR="00DE2267" w:rsidRPr="009E7372" w:rsidRDefault="00DE2267" w:rsidP="00FC5F80">
            <w:pPr>
              <w:tabs>
                <w:tab w:val="left" w:pos="567"/>
              </w:tabs>
              <w:suppressAutoHyphens w:val="0"/>
              <w:rPr>
                <w:rFonts w:eastAsia="Calibri"/>
                <w:szCs w:val="24"/>
                <w:lang w:eastAsia="lt-LT"/>
              </w:rPr>
            </w:pPr>
            <w:r w:rsidRPr="008C6329">
              <w:rPr>
                <w:rFonts w:eastAsia="Calibri"/>
                <w:szCs w:val="24"/>
                <w:lang w:eastAsia="lt-LT"/>
              </w:rPr>
              <w:t>Purienų g. 4, Radviliškis, LT-82144</w:t>
            </w:r>
          </w:p>
        </w:tc>
        <w:tc>
          <w:tcPr>
            <w:tcW w:w="992" w:type="dxa"/>
            <w:shd w:val="clear" w:color="auto" w:fill="auto"/>
          </w:tcPr>
          <w:p w14:paraId="3D4FFF05"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05C7025A" w14:textId="77777777" w:rsidTr="00FC5F80">
        <w:tc>
          <w:tcPr>
            <w:tcW w:w="556" w:type="dxa"/>
            <w:shd w:val="clear" w:color="auto" w:fill="auto"/>
          </w:tcPr>
          <w:p w14:paraId="67E48A71"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3.</w:t>
            </w:r>
          </w:p>
        </w:tc>
        <w:tc>
          <w:tcPr>
            <w:tcW w:w="3805" w:type="dxa"/>
          </w:tcPr>
          <w:p w14:paraId="45A00890" w14:textId="77777777" w:rsidR="00DE2267" w:rsidRPr="00A03BE7" w:rsidRDefault="00DE2267" w:rsidP="00FC5F80">
            <w:pPr>
              <w:tabs>
                <w:tab w:val="left" w:pos="567"/>
              </w:tabs>
              <w:suppressAutoHyphens w:val="0"/>
              <w:rPr>
                <w:rFonts w:eastAsia="Calibri"/>
                <w:szCs w:val="24"/>
                <w:lang w:eastAsia="lt-LT"/>
              </w:rPr>
            </w:pPr>
            <w:r w:rsidRPr="00B81F34">
              <w:rPr>
                <w:rFonts w:eastAsia="Calibri"/>
                <w:szCs w:val="24"/>
                <w:lang w:eastAsia="lt-LT"/>
              </w:rPr>
              <w:t>Šiaulių MT</w:t>
            </w:r>
          </w:p>
        </w:tc>
        <w:tc>
          <w:tcPr>
            <w:tcW w:w="6946" w:type="dxa"/>
            <w:shd w:val="clear" w:color="auto" w:fill="auto"/>
          </w:tcPr>
          <w:p w14:paraId="27754B4A"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Žeimių g. 18, Ginkūnų k., Šiaulių r., LT-81488</w:t>
            </w:r>
          </w:p>
        </w:tc>
        <w:tc>
          <w:tcPr>
            <w:tcW w:w="992" w:type="dxa"/>
            <w:shd w:val="clear" w:color="auto" w:fill="auto"/>
          </w:tcPr>
          <w:p w14:paraId="59D61A97"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AC555C2" w14:textId="77777777" w:rsidTr="00FC5F80">
        <w:tc>
          <w:tcPr>
            <w:tcW w:w="556" w:type="dxa"/>
            <w:shd w:val="clear" w:color="auto" w:fill="auto"/>
          </w:tcPr>
          <w:p w14:paraId="3EB1F4F6"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4.</w:t>
            </w:r>
          </w:p>
        </w:tc>
        <w:tc>
          <w:tcPr>
            <w:tcW w:w="3805" w:type="dxa"/>
          </w:tcPr>
          <w:p w14:paraId="4C0F590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Vilniaus MT</w:t>
            </w:r>
          </w:p>
        </w:tc>
        <w:tc>
          <w:tcPr>
            <w:tcW w:w="6946" w:type="dxa"/>
            <w:shd w:val="clear" w:color="auto" w:fill="auto"/>
          </w:tcPr>
          <w:p w14:paraId="03D775AE"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Liepkalnio g. 81, Vilnius, LT-02121</w:t>
            </w:r>
          </w:p>
        </w:tc>
        <w:tc>
          <w:tcPr>
            <w:tcW w:w="992" w:type="dxa"/>
            <w:shd w:val="clear" w:color="auto" w:fill="auto"/>
          </w:tcPr>
          <w:p w14:paraId="7BCA4BA8"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D2FA7FE" w14:textId="77777777" w:rsidTr="00FC5F80">
        <w:tc>
          <w:tcPr>
            <w:tcW w:w="556" w:type="dxa"/>
            <w:shd w:val="clear" w:color="auto" w:fill="auto"/>
          </w:tcPr>
          <w:p w14:paraId="1F77B258"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5.</w:t>
            </w:r>
          </w:p>
        </w:tc>
        <w:tc>
          <w:tcPr>
            <w:tcW w:w="3805" w:type="dxa"/>
          </w:tcPr>
          <w:p w14:paraId="4E019CA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Trakų MT</w:t>
            </w:r>
          </w:p>
        </w:tc>
        <w:tc>
          <w:tcPr>
            <w:tcW w:w="6946" w:type="dxa"/>
            <w:shd w:val="clear" w:color="auto" w:fill="auto"/>
          </w:tcPr>
          <w:p w14:paraId="2EE3A5D6" w14:textId="77777777" w:rsidR="00DE2267" w:rsidRPr="009E7372" w:rsidRDefault="00DE2267" w:rsidP="00FC5F80">
            <w:pPr>
              <w:tabs>
                <w:tab w:val="left" w:pos="567"/>
              </w:tabs>
              <w:suppressAutoHyphens w:val="0"/>
              <w:rPr>
                <w:rFonts w:eastAsia="Calibri"/>
                <w:szCs w:val="24"/>
                <w:lang w:eastAsia="lt-LT"/>
              </w:rPr>
            </w:pPr>
            <w:proofErr w:type="spellStart"/>
            <w:r w:rsidRPr="00527F56">
              <w:rPr>
                <w:rFonts w:eastAsia="Calibri"/>
                <w:szCs w:val="24"/>
                <w:lang w:eastAsia="lt-LT"/>
              </w:rPr>
              <w:t>Senkelio</w:t>
            </w:r>
            <w:proofErr w:type="spellEnd"/>
            <w:r w:rsidRPr="00527F56">
              <w:rPr>
                <w:rFonts w:eastAsia="Calibri"/>
                <w:szCs w:val="24"/>
                <w:lang w:eastAsia="lt-LT"/>
              </w:rPr>
              <w:t xml:space="preserve"> g. 13, Trakai, LT-21107</w:t>
            </w:r>
          </w:p>
        </w:tc>
        <w:tc>
          <w:tcPr>
            <w:tcW w:w="992" w:type="dxa"/>
            <w:shd w:val="clear" w:color="auto" w:fill="auto"/>
          </w:tcPr>
          <w:p w14:paraId="6E5DBD2F"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F49F973" w14:textId="77777777" w:rsidTr="00FC5F80">
        <w:tc>
          <w:tcPr>
            <w:tcW w:w="556" w:type="dxa"/>
            <w:shd w:val="clear" w:color="auto" w:fill="auto"/>
          </w:tcPr>
          <w:p w14:paraId="484C6EC0"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6.</w:t>
            </w:r>
          </w:p>
        </w:tc>
        <w:tc>
          <w:tcPr>
            <w:tcW w:w="3805" w:type="dxa"/>
          </w:tcPr>
          <w:p w14:paraId="37418D6C"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Vievio MT</w:t>
            </w:r>
          </w:p>
        </w:tc>
        <w:tc>
          <w:tcPr>
            <w:tcW w:w="6946" w:type="dxa"/>
            <w:shd w:val="clear" w:color="auto" w:fill="auto"/>
          </w:tcPr>
          <w:p w14:paraId="68DB419F"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Statybininkų g. 16, Vievis, LT-21364</w:t>
            </w:r>
          </w:p>
        </w:tc>
        <w:tc>
          <w:tcPr>
            <w:tcW w:w="992" w:type="dxa"/>
            <w:shd w:val="clear" w:color="auto" w:fill="auto"/>
          </w:tcPr>
          <w:p w14:paraId="3E71655A"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5DB8D251" w14:textId="77777777" w:rsidTr="00FC5F80">
        <w:tc>
          <w:tcPr>
            <w:tcW w:w="556" w:type="dxa"/>
            <w:shd w:val="clear" w:color="auto" w:fill="auto"/>
          </w:tcPr>
          <w:p w14:paraId="73F37CC0"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7.</w:t>
            </w:r>
          </w:p>
        </w:tc>
        <w:tc>
          <w:tcPr>
            <w:tcW w:w="3805" w:type="dxa"/>
          </w:tcPr>
          <w:p w14:paraId="5F05D8FE"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Marijampolės MT</w:t>
            </w:r>
          </w:p>
        </w:tc>
        <w:tc>
          <w:tcPr>
            <w:tcW w:w="6946" w:type="dxa"/>
            <w:shd w:val="clear" w:color="auto" w:fill="auto"/>
          </w:tcPr>
          <w:p w14:paraId="7E62833A"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Gamyklų g. 12, Marijampolė, LT-68108</w:t>
            </w:r>
          </w:p>
        </w:tc>
        <w:tc>
          <w:tcPr>
            <w:tcW w:w="992" w:type="dxa"/>
            <w:shd w:val="clear" w:color="auto" w:fill="auto"/>
          </w:tcPr>
          <w:p w14:paraId="24514B0C"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60D9BCCB" w14:textId="77777777" w:rsidTr="00FC5F80">
        <w:tc>
          <w:tcPr>
            <w:tcW w:w="556" w:type="dxa"/>
            <w:shd w:val="clear" w:color="auto" w:fill="auto"/>
          </w:tcPr>
          <w:p w14:paraId="166947CB"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8.</w:t>
            </w:r>
          </w:p>
        </w:tc>
        <w:tc>
          <w:tcPr>
            <w:tcW w:w="3805" w:type="dxa"/>
          </w:tcPr>
          <w:p w14:paraId="5FF3EC78" w14:textId="77777777" w:rsidR="00DE2267" w:rsidRPr="00486252" w:rsidRDefault="00DE2267" w:rsidP="00FC5F80">
            <w:pPr>
              <w:tabs>
                <w:tab w:val="left" w:pos="567"/>
              </w:tabs>
              <w:suppressAutoHyphens w:val="0"/>
              <w:rPr>
                <w:rFonts w:eastAsia="Calibri"/>
                <w:szCs w:val="24"/>
                <w:lang w:eastAsia="lt-LT"/>
              </w:rPr>
            </w:pPr>
            <w:r>
              <w:rPr>
                <w:rFonts w:eastAsia="Calibri"/>
                <w:szCs w:val="24"/>
                <w:lang w:eastAsia="lt-LT"/>
              </w:rPr>
              <w:t>Technikos ir turto valdymo skyrius</w:t>
            </w:r>
          </w:p>
        </w:tc>
        <w:tc>
          <w:tcPr>
            <w:tcW w:w="6946" w:type="dxa"/>
            <w:shd w:val="clear" w:color="auto" w:fill="auto"/>
          </w:tcPr>
          <w:p w14:paraId="2BC39A80"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Kauno g. 72, Pagiriai, Garliavos apylinkių sen., Kauno r., LT-53282</w:t>
            </w:r>
          </w:p>
        </w:tc>
        <w:tc>
          <w:tcPr>
            <w:tcW w:w="992" w:type="dxa"/>
            <w:shd w:val="clear" w:color="auto" w:fill="auto"/>
          </w:tcPr>
          <w:p w14:paraId="0A0AF15A"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4</w:t>
            </w:r>
          </w:p>
        </w:tc>
      </w:tr>
    </w:tbl>
    <w:p w14:paraId="331B1E61" w14:textId="77777777" w:rsidR="004C2F2F" w:rsidRPr="004C2F2F" w:rsidRDefault="004C2F2F" w:rsidP="004C2F2F">
      <w:pPr>
        <w:tabs>
          <w:tab w:val="left" w:pos="567"/>
        </w:tabs>
        <w:suppressAutoHyphens w:val="0"/>
        <w:spacing w:before="60" w:after="60"/>
        <w:rPr>
          <w:iCs/>
          <w:szCs w:val="24"/>
          <w:lang w:eastAsia="lt-LT"/>
        </w:rPr>
      </w:pPr>
      <w:r w:rsidRPr="004C2F2F">
        <w:rPr>
          <w:bCs/>
          <w:iCs/>
          <w:szCs w:val="24"/>
          <w:lang w:eastAsia="lt-LT"/>
        </w:rPr>
        <w:tab/>
      </w:r>
    </w:p>
    <w:bookmarkEnd w:id="2"/>
    <w:bookmarkEnd w:id="3"/>
    <w:p w14:paraId="32694688" w14:textId="16C7A1FD" w:rsidR="004C2F2F" w:rsidRPr="003E149B" w:rsidRDefault="004C2F2F" w:rsidP="003E149B">
      <w:pPr>
        <w:pStyle w:val="Sraopastraipa"/>
        <w:numPr>
          <w:ilvl w:val="1"/>
          <w:numId w:val="13"/>
        </w:numPr>
        <w:tabs>
          <w:tab w:val="left" w:pos="567"/>
        </w:tabs>
        <w:suppressAutoHyphens w:val="0"/>
        <w:jc w:val="both"/>
        <w:rPr>
          <w:szCs w:val="24"/>
          <w:lang w:eastAsia="lt-LT"/>
        </w:rPr>
      </w:pPr>
      <w:r w:rsidRPr="003E149B">
        <w:rPr>
          <w:szCs w:val="24"/>
          <w:lang w:eastAsia="lt-LT"/>
        </w:rPr>
        <w:t>Su pristatomomis Prekėmis pateikiamas Prekių perdavimo - priėmimo aktas/krovinio pristatymo važtaraštis arba kitas Prekių perdavimo-priėmimo faktą patvirtinantis dokumentas, kuriame būtų detalizuotos Prekės ir jų kiekiai.</w:t>
      </w:r>
    </w:p>
    <w:p w14:paraId="685210C3" w14:textId="2900A446" w:rsidR="00170EFB" w:rsidRDefault="00907E40" w:rsidP="003E149B">
      <w:pPr>
        <w:numPr>
          <w:ilvl w:val="1"/>
          <w:numId w:val="13"/>
        </w:numPr>
        <w:tabs>
          <w:tab w:val="left" w:pos="567"/>
        </w:tabs>
        <w:suppressAutoHyphens w:val="0"/>
        <w:jc w:val="both"/>
        <w:rPr>
          <w:szCs w:val="24"/>
          <w:lang w:eastAsia="lt-LT"/>
        </w:rPr>
      </w:pPr>
      <w:r>
        <w:rPr>
          <w:szCs w:val="24"/>
          <w:lang w:eastAsia="lt-LT"/>
        </w:rPr>
        <w:t xml:space="preserve"> </w:t>
      </w:r>
      <w:r w:rsidRPr="00907E40">
        <w:rPr>
          <w:szCs w:val="24"/>
          <w:lang w:eastAsia="lt-LT"/>
        </w:rPr>
        <w:t>Pirkėjas, vertindamas pasiūlymas,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0BC39A57" w14:textId="77777777" w:rsidR="00080CB4" w:rsidRPr="004C2F2F" w:rsidRDefault="00080CB4" w:rsidP="00080CB4">
      <w:pPr>
        <w:tabs>
          <w:tab w:val="left" w:pos="567"/>
        </w:tabs>
        <w:suppressAutoHyphens w:val="0"/>
        <w:jc w:val="both"/>
        <w:rPr>
          <w:szCs w:val="24"/>
          <w:lang w:eastAsia="lt-LT"/>
        </w:rPr>
      </w:pPr>
    </w:p>
    <w:p w14:paraId="6A04A14B" w14:textId="77777777" w:rsidR="004C2F2F" w:rsidRPr="00AC1DBB" w:rsidRDefault="004E71A1" w:rsidP="004C2F2F">
      <w:pPr>
        <w:shd w:val="clear" w:color="auto" w:fill="FFFFFF"/>
        <w:suppressAutoHyphens w:val="0"/>
        <w:spacing w:before="60" w:after="60"/>
        <w:jc w:val="both"/>
        <w:rPr>
          <w:b/>
          <w:bCs/>
          <w:color w:val="70AD47"/>
          <w:szCs w:val="24"/>
          <w:lang w:eastAsia="lt-LT"/>
        </w:rPr>
      </w:pPr>
      <w:r w:rsidRPr="00AC1DBB">
        <w:rPr>
          <w:b/>
          <w:bCs/>
          <w:color w:val="70AD47"/>
          <w:szCs w:val="24"/>
          <w:lang w:eastAsia="lt-LT"/>
        </w:rPr>
        <w:t>5.</w:t>
      </w:r>
      <w:r w:rsidR="0046712F">
        <w:rPr>
          <w:b/>
          <w:bCs/>
          <w:color w:val="70AD47"/>
          <w:szCs w:val="24"/>
          <w:lang w:eastAsia="lt-LT"/>
        </w:rPr>
        <w:t xml:space="preserve"> </w:t>
      </w:r>
      <w:r w:rsidRPr="00AC1DBB">
        <w:rPr>
          <w:b/>
          <w:bCs/>
          <w:color w:val="70AD47"/>
          <w:szCs w:val="24"/>
          <w:lang w:eastAsia="lt-LT"/>
        </w:rPr>
        <w:t>APLINKOSAUGINIAI REIKALAVIMAI</w:t>
      </w:r>
      <w:r w:rsidR="0046712F">
        <w:rPr>
          <w:b/>
          <w:bCs/>
          <w:color w:val="70AD47"/>
          <w:szCs w:val="24"/>
          <w:lang w:eastAsia="lt-LT"/>
        </w:rPr>
        <w:t>.</w:t>
      </w:r>
      <w:r w:rsidR="004C2F2F" w:rsidRPr="00AC1DBB">
        <w:rPr>
          <w:color w:val="00B050"/>
          <w:szCs w:val="24"/>
          <w:lang w:eastAsia="lt-LT"/>
        </w:rPr>
        <w:t xml:space="preserve"> </w:t>
      </w:r>
      <w:r w:rsidR="004C2F2F" w:rsidRPr="00AC1DBB">
        <w:rPr>
          <w:b/>
          <w:bCs/>
          <w:color w:val="70AD47"/>
          <w:szCs w:val="24"/>
          <w:lang w:eastAsia="lt-LT"/>
        </w:rPr>
        <w:t>Pirkėjas siekia įsigyti Prekes, darančias kuo mažesnį poveikį aplinkai, kad būtų sunaudojama kuo mažiau gamtos išteklių, todėl siūlomos Prekės turi atitikti bent vieną iš žemiau nurodytų reikalavimų:</w:t>
      </w:r>
    </w:p>
    <w:p w14:paraId="4EACA219"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 Pirkėjas siekia jog jo ir Tiekėjo veiksmai darytų kuo mažesnį poveikį aplinkai, todėl:</w:t>
      </w:r>
    </w:p>
    <w:p w14:paraId="4FD3697B"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5.1.1. Viešojo pirkimo ir sutarties vykdymo metu bendravimas tarp Tiekėjo ir Pirkėjo bus vykdomas tik elektroninėmis priemonėmis (CVP IS priemonėmis, telefonu, elektroniniu paštu, ar kt.);</w:t>
      </w:r>
    </w:p>
    <w:p w14:paraId="7C8269B3"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5.1.2. Visa dokumentacija susijusi su Sutarties vykdymu teikiama Pirkėjui ir Tiekėjui elektorinėmis priemonėmis (elektoriniu paštu ar kt.);</w:t>
      </w:r>
    </w:p>
    <w:p w14:paraId="321DE5F3"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5.1.3. Sutartis bus pasirašoma tik elektroninėmis priemonėmis (elektroniniu parašu);</w:t>
      </w:r>
    </w:p>
    <w:p w14:paraId="400B60BC"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5.1.4. Tiekėjas įsipareigoja mažinti popieriaus sunaudojimą, atsisakyti nebūtino dokumentų kopijavimo ir spausdinimo, jeigu bus naudojamos kanceliarinės prekės, jos turi būti pagamintos iš perdirbtų žaliavų arba tinkamos perdirbimui.</w:t>
      </w:r>
    </w:p>
    <w:p w14:paraId="0F8AF4C0"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lastRenderedPageBreak/>
        <w:t>5.1.5. Jei įsigyjamos Prekės turi būti tiekiamos ar perduodamos antrinėje pakuotėje, jos turi atitikti pakuotėms nustatytus minimalius aplinkos apsaugos kriterijus, nebent tai prieštarauja higienos normoms: pakuotės turi būti laikytinos perdirbamosiomis pakuotėmis pagal Lietuvos Respublikos mokesčio už aplinkos teršimą įstatymo nuostatas.</w:t>
      </w:r>
    </w:p>
    <w:p w14:paraId="60DC252B"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5.1.6. Jei įsigyjamos Prekės su pristatymu, Tiekėjas turi siekti, kad tiekiant Prekes būtų sunaudojama mažiau gamtos išteklių ir taip būtų laikomasi Lietuvos Respublikos aplinkos ministro Įsakymo 4.4.1 punkte nustatyto aplinkos apsaugos principo, t. y.: siekti, kad būtų pasirenkamas optimalus maršrutas pristatant Prekes į Pirkėjo nurodytą pristatymo vietą.</w:t>
      </w:r>
    </w:p>
    <w:p w14:paraId="788ABE08"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 Prekės atitinka bent vieną iš šių reikalavimų:</w:t>
      </w:r>
    </w:p>
    <w:p w14:paraId="7DA929D2"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5.2.1. prekei pagaminti ir (ar) tiekti, sunaudojama mažiau gamtos išteklių ir (ar) sudėtyje yra pakartotinai panaudotų ir (ar) perdirbtų medžiagų;</w:t>
      </w:r>
    </w:p>
    <w:p w14:paraId="5DB6534D"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5.2.2. prekei pagaminti, tiekti ir (ar) naudoti, sunaudojama mažiau elektros energijos ir (ar) naudojami atsinaujinantys, ekologiški energijos ištekliai;</w:t>
      </w:r>
    </w:p>
    <w:p w14:paraId="36A68E1C"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5.2.3. prekei pagaminti, naudojama mažiau ar visai nenaudojama pavojingųjų cheminių medžiagų, neteršiama aplinka ir nekeliamas pavojus sveikatai;</w:t>
      </w:r>
    </w:p>
    <w:p w14:paraId="2EA6998C" w14:textId="77777777"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5.2.4. prekė yra tvirta, ilgaamžė, funkcionali, ji ar jos sudedamosios dalys tinkamos naudoti daug kartų ir (ar) lengvai pataisomos ir (ar) pakeičiamos;</w:t>
      </w:r>
    </w:p>
    <w:p w14:paraId="485D4D60" w14:textId="77777777" w:rsidR="004C2F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5.2.5. prekė, virtusi atliekomis, yra tinkama paruošti pakartotiniam naudojimui ar perdirbimui.</w:t>
      </w:r>
    </w:p>
    <w:p w14:paraId="3E6E3A96" w14:textId="77777777" w:rsidR="005F5772" w:rsidRPr="0046712F" w:rsidRDefault="005F5772" w:rsidP="00AC1DBB">
      <w:pPr>
        <w:shd w:val="clear" w:color="auto" w:fill="FFFFFF"/>
        <w:suppressAutoHyphens w:val="0"/>
        <w:spacing w:before="60" w:after="60"/>
        <w:jc w:val="both"/>
        <w:rPr>
          <w:color w:val="70AD47"/>
          <w:szCs w:val="24"/>
          <w:lang w:eastAsia="lt-LT"/>
        </w:rPr>
      </w:pPr>
      <w:r w:rsidRPr="005F5772">
        <w:rPr>
          <w:color w:val="70AD47"/>
          <w:szCs w:val="24"/>
          <w:lang w:eastAsia="lt-LT"/>
        </w:rPr>
        <w:t xml:space="preserve">5.3. Kelių eismo signalai: smūgio energijos slopintuvo ženklinimui naudotini apšvietimo įrenginiai (šviesos šaltiniai), ženklo/skydo signaliniai žibintai turi būti 100 proc. (vienetais) LED (angl. </w:t>
      </w:r>
      <w:proofErr w:type="spellStart"/>
      <w:r w:rsidRPr="005F5772">
        <w:rPr>
          <w:color w:val="70AD47"/>
          <w:szCs w:val="24"/>
          <w:lang w:eastAsia="lt-LT"/>
        </w:rPr>
        <w:t>Light</w:t>
      </w:r>
      <w:proofErr w:type="spellEnd"/>
      <w:r w:rsidRPr="005F5772">
        <w:rPr>
          <w:color w:val="70AD47"/>
          <w:szCs w:val="24"/>
          <w:lang w:eastAsia="lt-LT"/>
        </w:rPr>
        <w:t xml:space="preserve"> </w:t>
      </w:r>
      <w:proofErr w:type="spellStart"/>
      <w:r w:rsidRPr="005F5772">
        <w:rPr>
          <w:color w:val="70AD47"/>
          <w:szCs w:val="24"/>
          <w:lang w:eastAsia="lt-LT"/>
        </w:rPr>
        <w:t>Emitting</w:t>
      </w:r>
      <w:proofErr w:type="spellEnd"/>
      <w:r w:rsidRPr="005F5772">
        <w:rPr>
          <w:color w:val="70AD47"/>
          <w:szCs w:val="24"/>
          <w:lang w:eastAsia="lt-LT"/>
        </w:rPr>
        <w:t xml:space="preserve"> Diode – šviesą skleidžiantis diodas).</w:t>
      </w:r>
    </w:p>
    <w:p w14:paraId="25CA56C0" w14:textId="77777777" w:rsidR="004C2F2F" w:rsidRPr="004C2F2F" w:rsidRDefault="004C2F2F" w:rsidP="004C2F2F">
      <w:pPr>
        <w:tabs>
          <w:tab w:val="left" w:pos="567"/>
        </w:tabs>
        <w:suppressAutoHyphens w:val="0"/>
        <w:contextualSpacing/>
        <w:jc w:val="both"/>
        <w:rPr>
          <w:rFonts w:eastAsia="Calibri"/>
          <w:szCs w:val="24"/>
          <w:lang w:eastAsia="lt-LT"/>
        </w:rPr>
      </w:pPr>
    </w:p>
    <w:p w14:paraId="5E6EB773" w14:textId="77777777" w:rsidR="004C2F2F" w:rsidRPr="004C2F2F" w:rsidRDefault="004C2F2F" w:rsidP="003E149B">
      <w:pPr>
        <w:numPr>
          <w:ilvl w:val="0"/>
          <w:numId w:val="13"/>
        </w:numPr>
        <w:pBdr>
          <w:top w:val="single" w:sz="8" w:space="1" w:color="auto"/>
          <w:bottom w:val="single" w:sz="8" w:space="1" w:color="auto"/>
        </w:pBdr>
        <w:tabs>
          <w:tab w:val="left" w:pos="284"/>
        </w:tabs>
        <w:suppressAutoHyphens w:val="0"/>
        <w:spacing w:before="60" w:after="60"/>
        <w:ind w:left="0" w:firstLine="0"/>
        <w:contextualSpacing/>
        <w:rPr>
          <w:rFonts w:eastAsia="Calibri"/>
          <w:b/>
          <w:szCs w:val="24"/>
          <w:lang w:eastAsia="en-US"/>
        </w:rPr>
      </w:pPr>
      <w:r w:rsidRPr="004C2F2F">
        <w:rPr>
          <w:rFonts w:eastAsia="Calibri"/>
          <w:b/>
          <w:szCs w:val="24"/>
          <w:lang w:eastAsia="en-US"/>
        </w:rPr>
        <w:t>PRIEDAI</w:t>
      </w:r>
    </w:p>
    <w:p w14:paraId="58809D5A" w14:textId="77777777" w:rsidR="004C2F2F" w:rsidRPr="004C2F2F" w:rsidRDefault="004C2F2F" w:rsidP="004C2F2F">
      <w:pPr>
        <w:tabs>
          <w:tab w:val="right" w:leader="underscore" w:pos="8640"/>
        </w:tabs>
        <w:suppressAutoHyphens w:val="0"/>
        <w:rPr>
          <w:szCs w:val="24"/>
          <w:lang w:eastAsia="en-US"/>
        </w:rPr>
      </w:pPr>
      <w:r w:rsidRPr="004C2F2F">
        <w:rPr>
          <w:szCs w:val="24"/>
          <w:lang w:eastAsia="en-US"/>
        </w:rPr>
        <w:t>Priedas Nr. 1 Techniniai parametrai.</w:t>
      </w:r>
    </w:p>
    <w:p w14:paraId="59217915" w14:textId="77777777" w:rsidR="004C2F2F" w:rsidRPr="004C2F2F" w:rsidRDefault="004C2F2F" w:rsidP="004C2F2F">
      <w:pPr>
        <w:suppressAutoHyphens w:val="0"/>
        <w:spacing w:before="60" w:after="60"/>
        <w:rPr>
          <w:i/>
          <w:szCs w:val="24"/>
          <w:lang w:eastAsia="lt-LT"/>
        </w:rPr>
      </w:pPr>
    </w:p>
    <w:p w14:paraId="742F1057" w14:textId="77777777" w:rsidR="004C2F2F" w:rsidRPr="004C2F2F" w:rsidRDefault="004C2F2F" w:rsidP="004C2F2F">
      <w:pPr>
        <w:suppressAutoHyphens w:val="0"/>
        <w:spacing w:before="60" w:after="60"/>
        <w:jc w:val="center"/>
        <w:rPr>
          <w:i/>
          <w:szCs w:val="24"/>
          <w:lang w:eastAsia="lt-LT"/>
        </w:rPr>
      </w:pPr>
      <w:r w:rsidRPr="004C2F2F">
        <w:rPr>
          <w:i/>
          <w:szCs w:val="24"/>
          <w:lang w:eastAsia="lt-LT"/>
        </w:rPr>
        <w:t>__________</w:t>
      </w:r>
    </w:p>
    <w:p w14:paraId="4C92C128" w14:textId="77777777" w:rsidR="004C2F2F" w:rsidRPr="004C2F2F" w:rsidRDefault="004C2F2F" w:rsidP="004C2F2F">
      <w:pPr>
        <w:suppressAutoHyphens w:val="0"/>
        <w:contextualSpacing/>
        <w:jc w:val="center"/>
        <w:rPr>
          <w:rFonts w:eastAsia="Calibri"/>
          <w:i/>
          <w:iCs/>
          <w:szCs w:val="24"/>
          <w:lang w:eastAsia="en-US"/>
        </w:rPr>
      </w:pPr>
      <w:r w:rsidRPr="00970B07">
        <w:rPr>
          <w:rFonts w:eastAsia="Calibri"/>
          <w:b/>
          <w:bCs/>
          <w:color w:val="000000"/>
          <w:szCs w:val="24"/>
          <w:highlight w:val="lightGray"/>
          <w:lang w:eastAsia="en-US"/>
        </w:rPr>
        <w:t>Pastaba:</w:t>
      </w:r>
      <w:r w:rsidRPr="004C2F2F">
        <w:rPr>
          <w:rFonts w:eastAsia="Calibri"/>
          <w:b/>
          <w:bCs/>
          <w:color w:val="000000"/>
          <w:szCs w:val="24"/>
          <w:lang w:eastAsia="en-US"/>
        </w:rPr>
        <w:t xml:space="preserve"> Visos pirkimo dokumente esančios nuorodos į standartą, techninį liudijimą ar bendrąsias technines specifikacijas reiškia, kad Pirkėjas priima ir kitus dalyvių lygiaverčių Prekių/Įrangos įrodymus.</w:t>
      </w:r>
      <w:r w:rsidRPr="004C2F2F">
        <w:rPr>
          <w:rFonts w:eastAsia="Calibri"/>
          <w:i/>
          <w:iCs/>
          <w:szCs w:val="24"/>
          <w:lang w:eastAsia="en-US"/>
        </w:rPr>
        <w:t xml:space="preserve"> Lygiavertiškumo įrodymas yra tiekėjo pareiga.</w:t>
      </w:r>
    </w:p>
    <w:p w14:paraId="3508F692" w14:textId="77777777" w:rsidR="00E04176" w:rsidRPr="00970B07" w:rsidRDefault="0046712F" w:rsidP="0046712F">
      <w:pPr>
        <w:suppressAutoHyphens w:val="0"/>
        <w:autoSpaceDE w:val="0"/>
        <w:jc w:val="right"/>
        <w:rPr>
          <w:szCs w:val="24"/>
        </w:rPr>
      </w:pPr>
      <w:r>
        <w:rPr>
          <w:szCs w:val="24"/>
          <w:lang w:eastAsia="lt-LT"/>
        </w:rPr>
        <w:br w:type="page"/>
      </w:r>
      <w:r w:rsidR="00E04176" w:rsidRPr="00970B07">
        <w:rPr>
          <w:szCs w:val="24"/>
          <w:lang w:eastAsia="en-US"/>
        </w:rPr>
        <w:lastRenderedPageBreak/>
        <w:t>Techninių specifikacijų priedas Nr. 1</w:t>
      </w:r>
    </w:p>
    <w:p w14:paraId="33E80D1E" w14:textId="77777777" w:rsidR="00E04176" w:rsidRPr="00970B07" w:rsidRDefault="00E04176">
      <w:pPr>
        <w:suppressAutoHyphens w:val="0"/>
        <w:jc w:val="right"/>
        <w:rPr>
          <w:szCs w:val="24"/>
          <w:lang w:eastAsia="en-US"/>
        </w:rPr>
      </w:pPr>
    </w:p>
    <w:p w14:paraId="684BF5B6"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b/>
          <w:bCs/>
          <w:sz w:val="22"/>
          <w:szCs w:val="22"/>
          <w:lang w:eastAsia="lt-LT"/>
        </w:rPr>
      </w:pPr>
      <w:r w:rsidRPr="00026991">
        <w:rPr>
          <w:rFonts w:eastAsia="Calibri"/>
          <w:b/>
          <w:bCs/>
          <w:sz w:val="22"/>
          <w:szCs w:val="22"/>
          <w:lang w:eastAsia="lt-LT"/>
        </w:rPr>
        <w:t>Turi būti pateikiama:</w:t>
      </w:r>
    </w:p>
    <w:p w14:paraId="451E41B3"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b/>
          <w:bCs/>
          <w:sz w:val="22"/>
          <w:szCs w:val="22"/>
          <w:lang w:eastAsia="lt-LT"/>
        </w:rPr>
        <w:t>Prekės/Įrangos gamintojo</w:t>
      </w:r>
      <w:r w:rsidRPr="00026991">
        <w:rPr>
          <w:rFonts w:eastAsia="Calibri"/>
          <w:sz w:val="22"/>
          <w:szCs w:val="22"/>
          <w:lang w:eastAsia="lt-LT"/>
        </w:rPr>
        <w:t xml:space="preserve"> techninė dokumentacija (katalogai, brošiūros) ir/ar </w:t>
      </w:r>
      <w:r w:rsidRPr="00026991">
        <w:rPr>
          <w:rFonts w:eastAsia="Calibri"/>
          <w:b/>
          <w:bCs/>
          <w:sz w:val="22"/>
          <w:szCs w:val="22"/>
          <w:lang w:eastAsia="lt-LT"/>
        </w:rPr>
        <w:t>Prekės/Įrangos gamintojo</w:t>
      </w:r>
      <w:r w:rsidRPr="00026991">
        <w:rPr>
          <w:rFonts w:eastAsia="Calibri"/>
          <w:sz w:val="22"/>
          <w:szCs w:val="22"/>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w:t>
      </w:r>
    </w:p>
    <w:p w14:paraId="34CB5029"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Lygiaverčiais dokumentais nebus laikoma Tiekėjo deklaracija, išskyrus atvejus, jei Tiekėjas yra oficialus siūlomos Prekės/Įrangos gamintojo atstovas.</w:t>
      </w:r>
    </w:p>
    <w:p w14:paraId="76CF1074"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Tuo atveju, jei 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p>
    <w:p w14:paraId="00B73100"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EDF6E0C"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26991">
        <w:rPr>
          <w:rFonts w:eastAsia="Calibri"/>
          <w:b/>
          <w:bCs/>
          <w:sz w:val="22"/>
          <w:szCs w:val="22"/>
          <w:lang w:eastAsia="lt-LT"/>
        </w:rPr>
        <w:t>lietuvių ir/arba anglų kalba</w:t>
      </w:r>
      <w:r w:rsidRPr="00026991">
        <w:rPr>
          <w:rFonts w:eastAsia="Calibri"/>
          <w:sz w:val="22"/>
          <w:szCs w:val="22"/>
          <w:lang w:eastAsia="lt-LT"/>
        </w:rPr>
        <w:t xml:space="preserve">. Vertinant Tiekėjų pasiūlymus ir Pirkėjui paprašius, Tiekėjai privalės pateikti nurodytus dokumentus ar jų dalis, išverstus į </w:t>
      </w:r>
      <w:r w:rsidRPr="00026991">
        <w:rPr>
          <w:rFonts w:eastAsia="Calibri"/>
          <w:b/>
          <w:bCs/>
          <w:sz w:val="22"/>
          <w:szCs w:val="22"/>
          <w:lang w:eastAsia="lt-LT"/>
        </w:rPr>
        <w:t>lietuvių kalbą</w:t>
      </w:r>
      <w:r w:rsidRPr="00026991">
        <w:rPr>
          <w:rFonts w:eastAsia="Calibri"/>
          <w:sz w:val="22"/>
          <w:szCs w:val="22"/>
          <w:lang w:eastAsia="lt-LT"/>
        </w:rPr>
        <w:t xml:space="preserve"> bei vertimo patvirtinimą.</w:t>
      </w:r>
    </w:p>
    <w:p w14:paraId="2C8D79CF" w14:textId="77777777" w:rsidR="00B21745" w:rsidRPr="00080CB4" w:rsidRDefault="00026991" w:rsidP="00080CB4">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4A86C910" w14:textId="77777777" w:rsidR="002539F6" w:rsidRPr="00970B07" w:rsidRDefault="002539F6" w:rsidP="007C40B0">
      <w:pPr>
        <w:suppressAutoHyphens w:val="0"/>
        <w:jc w:val="center"/>
        <w:rPr>
          <w:b/>
          <w:bCs/>
          <w:szCs w:val="24"/>
          <w:lang w:eastAsia="en-US"/>
        </w:rPr>
      </w:pPr>
    </w:p>
    <w:p w14:paraId="2FDC3841" w14:textId="33231349" w:rsidR="009D47A2" w:rsidRDefault="00BD0A4D" w:rsidP="007C40B0">
      <w:pPr>
        <w:suppressAutoHyphens w:val="0"/>
        <w:jc w:val="center"/>
        <w:rPr>
          <w:b/>
          <w:bCs/>
          <w:szCs w:val="24"/>
          <w:lang w:eastAsia="en-US"/>
        </w:rPr>
      </w:pPr>
      <w:r w:rsidRPr="00BD0A4D">
        <w:rPr>
          <w:b/>
          <w:bCs/>
          <w:szCs w:val="24"/>
          <w:lang w:eastAsia="en-US"/>
        </w:rPr>
        <w:t>Smūgio energijos slopintuvai p</w:t>
      </w:r>
      <w:r w:rsidR="00936679">
        <w:rPr>
          <w:b/>
          <w:bCs/>
          <w:szCs w:val="24"/>
          <w:lang w:eastAsia="en-US"/>
        </w:rPr>
        <w:t>a</w:t>
      </w:r>
      <w:r w:rsidRPr="00BD0A4D">
        <w:rPr>
          <w:b/>
          <w:bCs/>
          <w:szCs w:val="24"/>
          <w:lang w:eastAsia="en-US"/>
        </w:rPr>
        <w:t>kabinami TMA</w:t>
      </w:r>
    </w:p>
    <w:p w14:paraId="2E66D1B5" w14:textId="77777777" w:rsidR="00BD0A4D" w:rsidRDefault="00BD0A4D" w:rsidP="007C40B0">
      <w:pPr>
        <w:suppressAutoHyphens w:val="0"/>
        <w:jc w:val="center"/>
        <w:rPr>
          <w:b/>
          <w:bCs/>
          <w:szCs w:val="24"/>
          <w:lang w:eastAsia="en-US"/>
        </w:rPr>
      </w:pPr>
    </w:p>
    <w:tbl>
      <w:tblPr>
        <w:tblW w:w="0" w:type="auto"/>
        <w:tblInd w:w="-44" w:type="dxa"/>
        <w:tblLayout w:type="fixed"/>
        <w:tblLook w:val="0000" w:firstRow="0" w:lastRow="0" w:firstColumn="0" w:lastColumn="0" w:noHBand="0" w:noVBand="0"/>
      </w:tblPr>
      <w:tblGrid>
        <w:gridCol w:w="709"/>
        <w:gridCol w:w="1697"/>
        <w:gridCol w:w="8659"/>
        <w:gridCol w:w="4273"/>
      </w:tblGrid>
      <w:tr w:rsidR="00936679" w:rsidRPr="00936679" w14:paraId="63F1D86B" w14:textId="77777777" w:rsidTr="00A63077">
        <w:tc>
          <w:tcPr>
            <w:tcW w:w="709" w:type="dxa"/>
            <w:tcBorders>
              <w:top w:val="single" w:sz="4" w:space="0" w:color="000000"/>
              <w:left w:val="single" w:sz="4" w:space="0" w:color="000000"/>
              <w:bottom w:val="single" w:sz="4" w:space="0" w:color="000000"/>
            </w:tcBorders>
            <w:shd w:val="clear" w:color="auto" w:fill="auto"/>
            <w:vAlign w:val="center"/>
          </w:tcPr>
          <w:p w14:paraId="7D22FF95" w14:textId="77777777" w:rsidR="00936679" w:rsidRPr="00936679" w:rsidRDefault="00936679" w:rsidP="00936679">
            <w:pPr>
              <w:suppressAutoHyphens w:val="0"/>
              <w:jc w:val="center"/>
              <w:rPr>
                <w:b/>
                <w:bCs/>
                <w:szCs w:val="24"/>
              </w:rPr>
            </w:pPr>
            <w:bookmarkStart w:id="4" w:name="_Hlk146889867"/>
            <w:r w:rsidRPr="00936679">
              <w:rPr>
                <w:rFonts w:eastAsia="Calibri"/>
                <w:b/>
                <w:bCs/>
                <w:szCs w:val="24"/>
                <w:lang w:eastAsia="en-US"/>
              </w:rPr>
              <w:t>Eil. Nr.</w:t>
            </w:r>
          </w:p>
        </w:tc>
        <w:tc>
          <w:tcPr>
            <w:tcW w:w="1697" w:type="dxa"/>
            <w:tcBorders>
              <w:top w:val="single" w:sz="4" w:space="0" w:color="000000"/>
              <w:left w:val="single" w:sz="4" w:space="0" w:color="000000"/>
              <w:bottom w:val="single" w:sz="4" w:space="0" w:color="000000"/>
            </w:tcBorders>
            <w:shd w:val="clear" w:color="auto" w:fill="auto"/>
            <w:vAlign w:val="center"/>
          </w:tcPr>
          <w:p w14:paraId="42B3F3BC" w14:textId="77777777" w:rsidR="00936679" w:rsidRPr="00936679" w:rsidRDefault="00936679" w:rsidP="00936679">
            <w:pPr>
              <w:suppressAutoHyphens w:val="0"/>
              <w:jc w:val="center"/>
              <w:rPr>
                <w:b/>
                <w:bCs/>
                <w:szCs w:val="24"/>
              </w:rPr>
            </w:pPr>
            <w:r w:rsidRPr="00936679">
              <w:rPr>
                <w:rFonts w:eastAsia="Calibri"/>
                <w:b/>
                <w:bCs/>
                <w:szCs w:val="24"/>
                <w:lang w:eastAsia="en-US"/>
              </w:rPr>
              <w:t>Charakteristikų pavadinimas</w:t>
            </w:r>
          </w:p>
        </w:tc>
        <w:tc>
          <w:tcPr>
            <w:tcW w:w="8659" w:type="dxa"/>
            <w:tcBorders>
              <w:top w:val="single" w:sz="4" w:space="0" w:color="000000"/>
              <w:left w:val="single" w:sz="4" w:space="0" w:color="000000"/>
              <w:bottom w:val="single" w:sz="4" w:space="0" w:color="000000"/>
            </w:tcBorders>
            <w:shd w:val="clear" w:color="auto" w:fill="auto"/>
            <w:vAlign w:val="center"/>
          </w:tcPr>
          <w:p w14:paraId="0C9A4FD6" w14:textId="77777777" w:rsidR="00936679" w:rsidRPr="00936679" w:rsidRDefault="00936679" w:rsidP="00936679">
            <w:pPr>
              <w:suppressAutoHyphens w:val="0"/>
              <w:jc w:val="center"/>
              <w:rPr>
                <w:b/>
                <w:bCs/>
                <w:szCs w:val="24"/>
              </w:rPr>
            </w:pPr>
            <w:r w:rsidRPr="00936679">
              <w:rPr>
                <w:rFonts w:eastAsia="Calibri"/>
                <w:b/>
                <w:bCs/>
                <w:szCs w:val="24"/>
                <w:lang w:eastAsia="en-US"/>
              </w:rPr>
              <w:t>Pirkėjo reikalaujamos charakteristikos</w:t>
            </w:r>
          </w:p>
        </w:tc>
        <w:tc>
          <w:tcPr>
            <w:tcW w:w="4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584BC" w14:textId="77777777" w:rsidR="00936679" w:rsidRPr="00936679" w:rsidRDefault="00936679" w:rsidP="00936679">
            <w:pPr>
              <w:suppressAutoHyphens w:val="0"/>
              <w:rPr>
                <w:szCs w:val="24"/>
              </w:rPr>
            </w:pPr>
            <w:r w:rsidRPr="00936679">
              <w:rPr>
                <w:b/>
                <w:bCs/>
                <w:sz w:val="22"/>
                <w:szCs w:val="22"/>
                <w:lang w:eastAsia="ar-SA"/>
              </w:rPr>
              <w:t>Tiekėjo siūlomų Prekių/Įrangos parametrai*</w:t>
            </w:r>
          </w:p>
        </w:tc>
      </w:tr>
      <w:tr w:rsidR="00936679" w:rsidRPr="00936679" w14:paraId="61675A26" w14:textId="77777777" w:rsidTr="00A63077">
        <w:tc>
          <w:tcPr>
            <w:tcW w:w="709" w:type="dxa"/>
            <w:tcBorders>
              <w:top w:val="single" w:sz="4" w:space="0" w:color="000000"/>
              <w:left w:val="single" w:sz="4" w:space="0" w:color="000000"/>
              <w:bottom w:val="single" w:sz="4" w:space="0" w:color="000000"/>
            </w:tcBorders>
            <w:shd w:val="clear" w:color="auto" w:fill="auto"/>
          </w:tcPr>
          <w:p w14:paraId="50085C95" w14:textId="77777777" w:rsidR="00936679" w:rsidRPr="00936679" w:rsidRDefault="00936679" w:rsidP="00936679">
            <w:pPr>
              <w:suppressAutoHyphens w:val="0"/>
              <w:rPr>
                <w:szCs w:val="24"/>
              </w:rPr>
            </w:pPr>
            <w:r w:rsidRPr="00936679">
              <w:rPr>
                <w:rFonts w:eastAsia="Calibri"/>
                <w:szCs w:val="24"/>
                <w:lang w:eastAsia="en-US"/>
              </w:rPr>
              <w:t>1.0.</w:t>
            </w:r>
          </w:p>
        </w:tc>
        <w:tc>
          <w:tcPr>
            <w:tcW w:w="1697" w:type="dxa"/>
            <w:tcBorders>
              <w:top w:val="single" w:sz="4" w:space="0" w:color="000000"/>
              <w:left w:val="single" w:sz="4" w:space="0" w:color="000000"/>
              <w:bottom w:val="single" w:sz="4" w:space="0" w:color="000000"/>
            </w:tcBorders>
            <w:shd w:val="clear" w:color="auto" w:fill="auto"/>
          </w:tcPr>
          <w:p w14:paraId="6BD4A68E" w14:textId="77777777" w:rsidR="00936679" w:rsidRPr="00936679" w:rsidRDefault="00936679" w:rsidP="00936679">
            <w:pPr>
              <w:suppressAutoHyphens w:val="0"/>
              <w:rPr>
                <w:szCs w:val="24"/>
              </w:rPr>
            </w:pPr>
            <w:r w:rsidRPr="00936679">
              <w:rPr>
                <w:rFonts w:eastAsia="Calibri"/>
                <w:szCs w:val="24"/>
                <w:lang w:eastAsia="en-US"/>
              </w:rPr>
              <w:t>Paskirtis</w:t>
            </w:r>
          </w:p>
        </w:tc>
        <w:tc>
          <w:tcPr>
            <w:tcW w:w="8659" w:type="dxa"/>
            <w:tcBorders>
              <w:top w:val="single" w:sz="4" w:space="0" w:color="000000"/>
              <w:left w:val="single" w:sz="4" w:space="0" w:color="000000"/>
              <w:bottom w:val="single" w:sz="4" w:space="0" w:color="000000"/>
            </w:tcBorders>
            <w:shd w:val="clear" w:color="auto" w:fill="auto"/>
          </w:tcPr>
          <w:p w14:paraId="58067B0A" w14:textId="77777777" w:rsidR="00936679" w:rsidRPr="00936679" w:rsidRDefault="00936679" w:rsidP="00936679">
            <w:pPr>
              <w:suppressAutoHyphens w:val="0"/>
              <w:rPr>
                <w:rFonts w:eastAsia="Calibri"/>
                <w:szCs w:val="24"/>
                <w:lang w:eastAsia="en-US"/>
              </w:rPr>
            </w:pPr>
            <w:bookmarkStart w:id="5" w:name="_Hlk140498236"/>
            <w:r w:rsidRPr="00936679">
              <w:rPr>
                <w:rFonts w:eastAsia="Calibri"/>
                <w:szCs w:val="24"/>
                <w:lang w:eastAsia="en-US"/>
              </w:rPr>
              <w:t xml:space="preserve">Smūgio energijos slopintuvas </w:t>
            </w:r>
            <w:bookmarkEnd w:id="5"/>
            <w:r w:rsidRPr="00936679">
              <w:rPr>
                <w:rFonts w:eastAsia="Calibri"/>
                <w:szCs w:val="24"/>
                <w:lang w:eastAsia="en-US"/>
              </w:rPr>
              <w:t>- skirtas kelio darbų vietų apsaugai.</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BAB0661"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3B205F40"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Markė____________________</w:t>
            </w:r>
          </w:p>
          <w:p w14:paraId="63F2F3F0"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Modelis____________________</w:t>
            </w:r>
          </w:p>
          <w:p w14:paraId="7A852848" w14:textId="77777777" w:rsidR="00936679" w:rsidRPr="00936679" w:rsidRDefault="00936679" w:rsidP="00936679">
            <w:pPr>
              <w:suppressAutoHyphens w:val="0"/>
              <w:rPr>
                <w:rFonts w:eastAsia="Calibri"/>
                <w:szCs w:val="24"/>
                <w:lang w:eastAsia="en-US"/>
              </w:rPr>
            </w:pPr>
          </w:p>
        </w:tc>
      </w:tr>
      <w:tr w:rsidR="00936679" w:rsidRPr="00936679" w14:paraId="3132C9D1" w14:textId="77777777" w:rsidTr="00A63077">
        <w:tc>
          <w:tcPr>
            <w:tcW w:w="709" w:type="dxa"/>
            <w:tcBorders>
              <w:top w:val="single" w:sz="4" w:space="0" w:color="000000"/>
              <w:left w:val="single" w:sz="4" w:space="0" w:color="000000"/>
              <w:bottom w:val="single" w:sz="4" w:space="0" w:color="000000"/>
            </w:tcBorders>
            <w:shd w:val="clear" w:color="auto" w:fill="auto"/>
          </w:tcPr>
          <w:p w14:paraId="54FA57B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1.1</w:t>
            </w:r>
          </w:p>
        </w:tc>
        <w:tc>
          <w:tcPr>
            <w:tcW w:w="1697" w:type="dxa"/>
            <w:tcBorders>
              <w:top w:val="single" w:sz="4" w:space="0" w:color="000000"/>
              <w:left w:val="single" w:sz="4" w:space="0" w:color="000000"/>
              <w:bottom w:val="single" w:sz="4" w:space="0" w:color="000000"/>
            </w:tcBorders>
            <w:shd w:val="clear" w:color="auto" w:fill="auto"/>
          </w:tcPr>
          <w:p w14:paraId="2304079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Montavimas</w:t>
            </w:r>
          </w:p>
        </w:tc>
        <w:tc>
          <w:tcPr>
            <w:tcW w:w="8659" w:type="dxa"/>
            <w:tcBorders>
              <w:top w:val="single" w:sz="4" w:space="0" w:color="000000"/>
              <w:left w:val="single" w:sz="4" w:space="0" w:color="000000"/>
              <w:bottom w:val="single" w:sz="4" w:space="0" w:color="000000"/>
            </w:tcBorders>
            <w:shd w:val="clear" w:color="auto" w:fill="auto"/>
          </w:tcPr>
          <w:p w14:paraId="6CA4B65F"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 xml:space="preserve">Smūgio energijos slopintuvas, </w:t>
            </w:r>
            <w:r w:rsidRPr="00936679">
              <w:rPr>
                <w:rFonts w:eastAsia="Calibri"/>
                <w:b/>
                <w:bCs/>
                <w:szCs w:val="24"/>
                <w:lang w:eastAsia="en-US"/>
              </w:rPr>
              <w:t>pakabinamas,</w:t>
            </w:r>
            <w:r w:rsidRPr="00936679">
              <w:rPr>
                <w:rFonts w:eastAsia="Calibri"/>
                <w:szCs w:val="24"/>
                <w:lang w:eastAsia="en-US"/>
              </w:rPr>
              <w:t xml:space="preserve"> prie N3 klasės automobilio.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5F55E64"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168F30A7" w14:textId="77777777" w:rsidTr="00A63077">
        <w:tc>
          <w:tcPr>
            <w:tcW w:w="709" w:type="dxa"/>
            <w:tcBorders>
              <w:top w:val="single" w:sz="4" w:space="0" w:color="000000"/>
              <w:left w:val="single" w:sz="4" w:space="0" w:color="000000"/>
              <w:bottom w:val="single" w:sz="4" w:space="0" w:color="000000"/>
            </w:tcBorders>
            <w:shd w:val="clear" w:color="auto" w:fill="auto"/>
          </w:tcPr>
          <w:p w14:paraId="04752634"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lastRenderedPageBreak/>
              <w:t>1.2</w:t>
            </w:r>
          </w:p>
        </w:tc>
        <w:tc>
          <w:tcPr>
            <w:tcW w:w="1697" w:type="dxa"/>
            <w:tcBorders>
              <w:top w:val="single" w:sz="4" w:space="0" w:color="000000"/>
              <w:left w:val="single" w:sz="4" w:space="0" w:color="000000"/>
              <w:bottom w:val="single" w:sz="4" w:space="0" w:color="000000"/>
            </w:tcBorders>
            <w:shd w:val="clear" w:color="auto" w:fill="auto"/>
          </w:tcPr>
          <w:p w14:paraId="1D47531D" w14:textId="77777777" w:rsidR="00936679" w:rsidRPr="00936679" w:rsidRDefault="00936679" w:rsidP="00936679">
            <w:pPr>
              <w:suppressAutoHyphens w:val="0"/>
              <w:rPr>
                <w:rFonts w:eastAsia="Calibri"/>
                <w:szCs w:val="24"/>
                <w:lang w:eastAsia="en-US"/>
              </w:rPr>
            </w:pPr>
            <w:r w:rsidRPr="00936679">
              <w:rPr>
                <w:szCs w:val="24"/>
              </w:rPr>
              <w:t>Montavimas prie automobilio</w:t>
            </w:r>
          </w:p>
        </w:tc>
        <w:tc>
          <w:tcPr>
            <w:tcW w:w="8659" w:type="dxa"/>
            <w:tcBorders>
              <w:top w:val="single" w:sz="4" w:space="0" w:color="000000"/>
              <w:left w:val="single" w:sz="4" w:space="0" w:color="000000"/>
              <w:bottom w:val="single" w:sz="4" w:space="0" w:color="000000"/>
            </w:tcBorders>
            <w:shd w:val="clear" w:color="auto" w:fill="auto"/>
          </w:tcPr>
          <w:p w14:paraId="544C382E" w14:textId="77777777" w:rsidR="00936679" w:rsidRPr="00936679" w:rsidRDefault="00936679" w:rsidP="00936679">
            <w:pPr>
              <w:suppressAutoHyphens w:val="0"/>
              <w:rPr>
                <w:szCs w:val="24"/>
              </w:rPr>
            </w:pPr>
            <w:r w:rsidRPr="00936679">
              <w:rPr>
                <w:szCs w:val="24"/>
              </w:rPr>
              <w:t xml:space="preserve">Smūgio energijos slopintuvas montuojamas per greitą jungtį (specialų įrenginį-pakabą) automobilio gale. </w:t>
            </w:r>
          </w:p>
          <w:p w14:paraId="0B1422D7" w14:textId="2334F791" w:rsidR="00936679" w:rsidRPr="00936679" w:rsidRDefault="00936679" w:rsidP="00936679">
            <w:pPr>
              <w:suppressAutoHyphens w:val="0"/>
              <w:rPr>
                <w:rFonts w:eastAsia="Calibri"/>
                <w:szCs w:val="24"/>
                <w:lang w:eastAsia="en-US"/>
              </w:rPr>
            </w:pPr>
            <w:r w:rsidRPr="00936679">
              <w:rPr>
                <w:noProof/>
                <w:szCs w:val="24"/>
              </w:rPr>
              <w:drawing>
                <wp:inline distT="0" distB="0" distL="0" distR="0" wp14:anchorId="2387949E" wp14:editId="6405957B">
                  <wp:extent cx="2120463" cy="1470991"/>
                  <wp:effectExtent l="0" t="0" r="0" b="0"/>
                  <wp:docPr id="61255677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87830" cy="1517725"/>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E895BB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5E3C21F1" w14:textId="77777777" w:rsidTr="00A63077">
        <w:tc>
          <w:tcPr>
            <w:tcW w:w="709" w:type="dxa"/>
            <w:tcBorders>
              <w:top w:val="single" w:sz="4" w:space="0" w:color="000000"/>
              <w:left w:val="single" w:sz="4" w:space="0" w:color="000000"/>
              <w:bottom w:val="single" w:sz="4" w:space="0" w:color="000000"/>
            </w:tcBorders>
            <w:shd w:val="clear" w:color="auto" w:fill="auto"/>
          </w:tcPr>
          <w:p w14:paraId="0E4A359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1.3</w:t>
            </w:r>
          </w:p>
        </w:tc>
        <w:tc>
          <w:tcPr>
            <w:tcW w:w="1697" w:type="dxa"/>
            <w:tcBorders>
              <w:top w:val="single" w:sz="4" w:space="0" w:color="000000"/>
              <w:left w:val="single" w:sz="4" w:space="0" w:color="000000"/>
              <w:bottom w:val="single" w:sz="4" w:space="0" w:color="000000"/>
            </w:tcBorders>
            <w:shd w:val="clear" w:color="auto" w:fill="auto"/>
          </w:tcPr>
          <w:p w14:paraId="4FF76B53" w14:textId="77777777" w:rsidR="00936679" w:rsidRPr="00936679" w:rsidRDefault="00936679" w:rsidP="00936679">
            <w:pPr>
              <w:suppressAutoHyphens w:val="0"/>
              <w:rPr>
                <w:szCs w:val="24"/>
              </w:rPr>
            </w:pPr>
            <w:r w:rsidRPr="00936679">
              <w:rPr>
                <w:szCs w:val="24"/>
              </w:rPr>
              <w:t>Prikabinimas prie sunkvežimio</w:t>
            </w:r>
          </w:p>
        </w:tc>
        <w:tc>
          <w:tcPr>
            <w:tcW w:w="8659" w:type="dxa"/>
            <w:tcBorders>
              <w:top w:val="single" w:sz="4" w:space="0" w:color="000000"/>
              <w:left w:val="single" w:sz="4" w:space="0" w:color="000000"/>
              <w:bottom w:val="single" w:sz="4" w:space="0" w:color="000000"/>
            </w:tcBorders>
            <w:shd w:val="clear" w:color="auto" w:fill="auto"/>
          </w:tcPr>
          <w:p w14:paraId="61DD3E32" w14:textId="77777777" w:rsidR="00936679" w:rsidRPr="00936679" w:rsidRDefault="00936679" w:rsidP="00936679">
            <w:pPr>
              <w:suppressAutoHyphens w:val="0"/>
              <w:rPr>
                <w:noProof/>
              </w:rPr>
            </w:pPr>
            <w:r w:rsidRPr="00936679">
              <w:rPr>
                <w:szCs w:val="24"/>
              </w:rPr>
              <w:t xml:space="preserve">Smūgio energijos slopintuvas turi būti sumontuojamas ir demontuojamas be pašalinių kėlimo įrenginių, pasitelkiant stacionarius papildomus keltuvus su raukais. </w:t>
            </w:r>
          </w:p>
          <w:p w14:paraId="7FA7E558" w14:textId="6FA44F7E" w:rsidR="00936679" w:rsidRPr="00936679" w:rsidRDefault="00936679" w:rsidP="00936679">
            <w:pPr>
              <w:suppressAutoHyphens w:val="0"/>
              <w:rPr>
                <w:szCs w:val="24"/>
              </w:rPr>
            </w:pPr>
            <w:r w:rsidRPr="00936679">
              <w:rPr>
                <w:noProof/>
                <w:szCs w:val="24"/>
              </w:rPr>
              <mc:AlternateContent>
                <mc:Choice Requires="wps">
                  <w:drawing>
                    <wp:anchor distT="0" distB="0" distL="114300" distR="114300" simplePos="0" relativeHeight="251660288" behindDoc="0" locked="0" layoutInCell="1" allowOverlap="1" wp14:anchorId="04007E12" wp14:editId="7B54649A">
                      <wp:simplePos x="0" y="0"/>
                      <wp:positionH relativeFrom="column">
                        <wp:posOffset>3779520</wp:posOffset>
                      </wp:positionH>
                      <wp:positionV relativeFrom="paragraph">
                        <wp:posOffset>1228090</wp:posOffset>
                      </wp:positionV>
                      <wp:extent cx="990600" cy="581025"/>
                      <wp:effectExtent l="19050" t="27940" r="19050" b="19685"/>
                      <wp:wrapNone/>
                      <wp:docPr id="937531909" name="Struktūrinė schema: jungtis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581025"/>
                              </a:xfrm>
                              <a:prstGeom prst="flowChartConnector">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9BEFC" id="_x0000_t120" coordsize="21600,21600" o:spt="120" path="m10800,qx,10800,10800,21600,21600,10800,10800,xe">
                      <v:path gradientshapeok="t" o:connecttype="custom" o:connectlocs="10800,0;3163,3163;0,10800;3163,18437;10800,21600;18437,18437;21600,10800;18437,3163" textboxrect="3163,3163,18437,18437"/>
                    </v:shapetype>
                    <v:shape id="Struktūrinė schema: jungtis 23" o:spid="_x0000_s1026" type="#_x0000_t120" style="position:absolute;margin-left:297.6pt;margin-top:96.7pt;width:78pt;height:4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" filled="f" strokecolor="red" strokeweight="3pt"/>
                  </w:pict>
                </mc:Fallback>
              </mc:AlternateContent>
            </w:r>
            <w:r w:rsidRPr="00936679">
              <w:rPr>
                <w:noProof/>
              </w:rPr>
              <mc:AlternateContent>
                <mc:Choice Requires="wps">
                  <w:drawing>
                    <wp:anchor distT="0" distB="0" distL="114300" distR="114300" simplePos="0" relativeHeight="251659264" behindDoc="0" locked="0" layoutInCell="1" allowOverlap="1" wp14:anchorId="21F13C0D" wp14:editId="40AE0D0E">
                      <wp:simplePos x="0" y="0"/>
                      <wp:positionH relativeFrom="column">
                        <wp:posOffset>2379345</wp:posOffset>
                      </wp:positionH>
                      <wp:positionV relativeFrom="paragraph">
                        <wp:posOffset>1228090</wp:posOffset>
                      </wp:positionV>
                      <wp:extent cx="990600" cy="581025"/>
                      <wp:effectExtent l="19050" t="27940" r="19050" b="19685"/>
                      <wp:wrapNone/>
                      <wp:docPr id="1483314417" name="Struktūrinė schema: jungti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581025"/>
                              </a:xfrm>
                              <a:prstGeom prst="flowChartConnector">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7369" id="Struktūrinė schema: jungtis 22" o:spid="_x0000_s1026" type="#_x0000_t120" style="position:absolute;margin-left:187.35pt;margin-top:96.7pt;width:78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" filled="f" strokecolor="red" strokeweight="3pt"/>
                  </w:pict>
                </mc:Fallback>
              </mc:AlternateContent>
            </w:r>
            <w:r w:rsidRPr="00936679">
              <w:rPr>
                <w:noProof/>
              </w:rPr>
              <w:drawing>
                <wp:inline distT="0" distB="0" distL="0" distR="0" wp14:anchorId="235D4313" wp14:editId="0034B248">
                  <wp:extent cx="985962" cy="1855928"/>
                  <wp:effectExtent l="0" t="0" r="5080" b="0"/>
                  <wp:docPr id="2056075508"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7" cstate="print">
                            <a:extLst>
                              <a:ext uri="{28A0092B-C50C-407E-A947-70E740481C1C}">
                                <a14:useLocalDpi xmlns:a14="http://schemas.microsoft.com/office/drawing/2010/main" val="0"/>
                              </a:ext>
                            </a:extLst>
                          </a:blip>
                          <a:srcRect l="20430" t="21127" r="69701" b="12325"/>
                          <a:stretch>
                            <a:fillRect/>
                          </a:stretch>
                        </pic:blipFill>
                        <pic:spPr bwMode="auto">
                          <a:xfrm>
                            <a:off x="0" y="0"/>
                            <a:ext cx="994589" cy="1872167"/>
                          </a:xfrm>
                          <a:prstGeom prst="rect">
                            <a:avLst/>
                          </a:prstGeom>
                          <a:noFill/>
                          <a:ln>
                            <a:noFill/>
                          </a:ln>
                        </pic:spPr>
                      </pic:pic>
                    </a:graphicData>
                  </a:graphic>
                </wp:inline>
              </w:drawing>
            </w:r>
            <w:r w:rsidRPr="00936679">
              <w:rPr>
                <w:noProof/>
              </w:rPr>
              <w:t xml:space="preserve">             </w:t>
            </w:r>
            <w:r w:rsidRPr="00936679">
              <w:rPr>
                <w:noProof/>
              </w:rPr>
              <w:drawing>
                <wp:inline distT="0" distB="0" distL="0" distR="0" wp14:anchorId="4BE2E2EE" wp14:editId="2F019E7D">
                  <wp:extent cx="3705307" cy="1698579"/>
                  <wp:effectExtent l="0" t="0" r="0" b="0"/>
                  <wp:docPr id="117854234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l="17723" t="45070" r="64851" b="26408"/>
                          <a:stretch>
                            <a:fillRect/>
                          </a:stretch>
                        </pic:blipFill>
                        <pic:spPr bwMode="auto">
                          <a:xfrm>
                            <a:off x="0" y="0"/>
                            <a:ext cx="3778460" cy="1732114"/>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716515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F01B49" w:rsidRPr="00936679" w14:paraId="69F4A18F" w14:textId="77777777" w:rsidTr="00A63077">
        <w:tc>
          <w:tcPr>
            <w:tcW w:w="709" w:type="dxa"/>
            <w:tcBorders>
              <w:top w:val="single" w:sz="4" w:space="0" w:color="000000"/>
              <w:left w:val="single" w:sz="4" w:space="0" w:color="000000"/>
              <w:bottom w:val="single" w:sz="4" w:space="0" w:color="000000"/>
            </w:tcBorders>
            <w:shd w:val="clear" w:color="auto" w:fill="auto"/>
          </w:tcPr>
          <w:p w14:paraId="34D4E342" w14:textId="69E8142A" w:rsidR="00F01B49" w:rsidRPr="00936679" w:rsidRDefault="00F01B49" w:rsidP="00936679">
            <w:pPr>
              <w:suppressAutoHyphens w:val="0"/>
              <w:rPr>
                <w:rFonts w:eastAsia="Calibri"/>
                <w:szCs w:val="24"/>
                <w:lang w:eastAsia="en-US"/>
              </w:rPr>
            </w:pPr>
            <w:r>
              <w:rPr>
                <w:rFonts w:eastAsia="Calibri"/>
                <w:szCs w:val="24"/>
                <w:lang w:eastAsia="en-US"/>
              </w:rPr>
              <w:t>1.3.1.</w:t>
            </w:r>
          </w:p>
        </w:tc>
        <w:tc>
          <w:tcPr>
            <w:tcW w:w="1697" w:type="dxa"/>
            <w:tcBorders>
              <w:top w:val="single" w:sz="4" w:space="0" w:color="000000"/>
              <w:left w:val="single" w:sz="4" w:space="0" w:color="000000"/>
              <w:bottom w:val="single" w:sz="4" w:space="0" w:color="000000"/>
            </w:tcBorders>
            <w:shd w:val="clear" w:color="auto" w:fill="auto"/>
          </w:tcPr>
          <w:p w14:paraId="661F36FD" w14:textId="3A332205" w:rsidR="00F01B49" w:rsidRPr="00936679" w:rsidRDefault="00F01B49" w:rsidP="00936679">
            <w:pPr>
              <w:suppressAutoHyphens w:val="0"/>
              <w:rPr>
                <w:szCs w:val="24"/>
              </w:rPr>
            </w:pPr>
            <w:r>
              <w:rPr>
                <w:szCs w:val="24"/>
              </w:rPr>
              <w:t>Keltuvai su ratukais</w:t>
            </w:r>
          </w:p>
        </w:tc>
        <w:tc>
          <w:tcPr>
            <w:tcW w:w="8659" w:type="dxa"/>
            <w:tcBorders>
              <w:top w:val="single" w:sz="4" w:space="0" w:color="000000"/>
              <w:left w:val="single" w:sz="4" w:space="0" w:color="000000"/>
              <w:bottom w:val="single" w:sz="4" w:space="0" w:color="000000"/>
            </w:tcBorders>
            <w:shd w:val="clear" w:color="auto" w:fill="auto"/>
          </w:tcPr>
          <w:p w14:paraId="600227DD" w14:textId="4CCA9F27" w:rsidR="00F01B49" w:rsidRDefault="00F01B49" w:rsidP="00936679">
            <w:pPr>
              <w:suppressAutoHyphens w:val="0"/>
              <w:rPr>
                <w:szCs w:val="24"/>
              </w:rPr>
            </w:pPr>
            <w:r>
              <w:rPr>
                <w:szCs w:val="24"/>
              </w:rPr>
              <w:t>Keltuvo aukštis reguliuojamas ne mažiau kaip 200 mm intervale.</w:t>
            </w:r>
          </w:p>
          <w:p w14:paraId="568D63D9" w14:textId="399377DB" w:rsidR="00F01B49" w:rsidRPr="00936679" w:rsidRDefault="00F01B49" w:rsidP="00936679">
            <w:pPr>
              <w:suppressAutoHyphens w:val="0"/>
              <w:rPr>
                <w:szCs w:val="24"/>
              </w:rPr>
            </w:pPr>
            <w:r>
              <w:rPr>
                <w:szCs w:val="24"/>
              </w:rPr>
              <w:t>Keltuvo ratukų diametras ne mažiau  200 mm.</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DF0EABB" w14:textId="2B8E5809" w:rsidR="00F01B49" w:rsidRDefault="00F01B49" w:rsidP="00F01B49">
            <w:pPr>
              <w:suppressAutoHyphens w:val="0"/>
              <w:rPr>
                <w:rFonts w:eastAsia="Calibri"/>
                <w:szCs w:val="24"/>
                <w:lang w:eastAsia="en-US"/>
              </w:rPr>
            </w:pPr>
            <w:r>
              <w:rPr>
                <w:rFonts w:eastAsia="Calibri"/>
                <w:szCs w:val="24"/>
                <w:lang w:eastAsia="en-US"/>
              </w:rPr>
              <w:t>Keltuvo reguliuojamo aukščio intervalas</w:t>
            </w:r>
            <w:r w:rsidRPr="00F01B49">
              <w:rPr>
                <w:rFonts w:eastAsia="Calibri"/>
                <w:szCs w:val="24"/>
                <w:lang w:eastAsia="en-US"/>
              </w:rPr>
              <w:t xml:space="preserve"> - _________ </w:t>
            </w:r>
            <w:r>
              <w:rPr>
                <w:rFonts w:eastAsia="Calibri"/>
                <w:szCs w:val="24"/>
                <w:lang w:eastAsia="en-US"/>
              </w:rPr>
              <w:t>mm</w:t>
            </w:r>
          </w:p>
          <w:p w14:paraId="7ABAB788" w14:textId="7B2AB088" w:rsidR="00F01B49" w:rsidRPr="00F01B49" w:rsidRDefault="00F01B49" w:rsidP="00F01B49">
            <w:pPr>
              <w:suppressAutoHyphens w:val="0"/>
              <w:rPr>
                <w:rFonts w:eastAsia="Calibri"/>
                <w:szCs w:val="24"/>
                <w:lang w:eastAsia="en-US"/>
              </w:rPr>
            </w:pPr>
            <w:r>
              <w:rPr>
                <w:rFonts w:eastAsia="Calibri"/>
                <w:szCs w:val="24"/>
                <w:lang w:eastAsia="en-US"/>
              </w:rPr>
              <w:t>Ratukų diametras</w:t>
            </w:r>
            <w:r w:rsidRPr="00F01B49">
              <w:rPr>
                <w:rFonts w:eastAsia="Calibri"/>
                <w:szCs w:val="24"/>
                <w:lang w:eastAsia="en-US"/>
              </w:rPr>
              <w:t xml:space="preserve"> - _________ mm</w:t>
            </w:r>
          </w:p>
          <w:p w14:paraId="093C50CE" w14:textId="3E69CD2B" w:rsidR="00F01B49" w:rsidRPr="00936679" w:rsidRDefault="00F01B49" w:rsidP="00F01B49">
            <w:pPr>
              <w:suppressAutoHyphens w:val="0"/>
              <w:rPr>
                <w:rFonts w:eastAsia="Calibri"/>
                <w:szCs w:val="24"/>
                <w:lang w:eastAsia="en-US"/>
              </w:rPr>
            </w:pPr>
            <w:r w:rsidRPr="00F01B49">
              <w:rPr>
                <w:rFonts w:eastAsia="Calibri"/>
                <w:szCs w:val="24"/>
                <w:lang w:eastAsia="en-US"/>
              </w:rPr>
              <w:t>Pateikto dokumento pavadinimas _________ ir psl. Nr. ________</w:t>
            </w:r>
          </w:p>
        </w:tc>
      </w:tr>
      <w:tr w:rsidR="00936679" w:rsidRPr="00936679" w14:paraId="2CD599C1" w14:textId="77777777" w:rsidTr="00A63077">
        <w:tc>
          <w:tcPr>
            <w:tcW w:w="709" w:type="dxa"/>
            <w:tcBorders>
              <w:top w:val="single" w:sz="4" w:space="0" w:color="000000"/>
              <w:left w:val="single" w:sz="4" w:space="0" w:color="000000"/>
              <w:bottom w:val="single" w:sz="4" w:space="0" w:color="000000"/>
            </w:tcBorders>
            <w:shd w:val="clear" w:color="auto" w:fill="auto"/>
          </w:tcPr>
          <w:p w14:paraId="43EF0D7E"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1.4</w:t>
            </w:r>
          </w:p>
        </w:tc>
        <w:tc>
          <w:tcPr>
            <w:tcW w:w="1697" w:type="dxa"/>
            <w:tcBorders>
              <w:top w:val="single" w:sz="4" w:space="0" w:color="000000"/>
              <w:left w:val="single" w:sz="4" w:space="0" w:color="000000"/>
              <w:bottom w:val="single" w:sz="4" w:space="0" w:color="000000"/>
            </w:tcBorders>
            <w:shd w:val="clear" w:color="auto" w:fill="auto"/>
          </w:tcPr>
          <w:p w14:paraId="44E566AD" w14:textId="77777777" w:rsidR="00936679" w:rsidRPr="00936679" w:rsidRDefault="00936679" w:rsidP="00936679">
            <w:pPr>
              <w:suppressAutoHyphens w:val="0"/>
              <w:rPr>
                <w:szCs w:val="24"/>
              </w:rPr>
            </w:pPr>
            <w:r w:rsidRPr="00936679">
              <w:rPr>
                <w:szCs w:val="24"/>
              </w:rPr>
              <w:t>Greita jungtis, valdymas, montavimas</w:t>
            </w:r>
          </w:p>
        </w:tc>
        <w:tc>
          <w:tcPr>
            <w:tcW w:w="8659" w:type="dxa"/>
            <w:tcBorders>
              <w:top w:val="single" w:sz="4" w:space="0" w:color="000000"/>
              <w:left w:val="single" w:sz="4" w:space="0" w:color="000000"/>
              <w:bottom w:val="single" w:sz="4" w:space="0" w:color="000000"/>
            </w:tcBorders>
            <w:shd w:val="clear" w:color="auto" w:fill="auto"/>
          </w:tcPr>
          <w:p w14:paraId="2FA0D4C3" w14:textId="77777777" w:rsidR="00936679" w:rsidRPr="00936679" w:rsidRDefault="00936679" w:rsidP="00936679">
            <w:pPr>
              <w:suppressAutoHyphens w:val="0"/>
              <w:rPr>
                <w:szCs w:val="24"/>
              </w:rPr>
            </w:pPr>
            <w:r w:rsidRPr="00936679">
              <w:rPr>
                <w:szCs w:val="24"/>
              </w:rPr>
              <w:t xml:space="preserve">Greita jungtis - standartinė  komunalinė plokštė arba lygiavertis įrenginys. </w:t>
            </w:r>
          </w:p>
          <w:p w14:paraId="480F157B" w14:textId="77777777" w:rsidR="00936679" w:rsidRPr="00936679" w:rsidRDefault="00936679" w:rsidP="00936679">
            <w:pPr>
              <w:suppressAutoHyphens w:val="0"/>
              <w:rPr>
                <w:szCs w:val="24"/>
              </w:rPr>
            </w:pPr>
            <w:r w:rsidRPr="00936679">
              <w:rPr>
                <w:szCs w:val="24"/>
              </w:rPr>
              <w:t xml:space="preserve">Prieš montavimą tiekėjas apsižiūri automobilį ir išsimatuoja jam reikalingus matmenis, greitos jungties sumontavimui. </w:t>
            </w:r>
          </w:p>
          <w:p w14:paraId="05B7E4F5" w14:textId="77777777" w:rsidR="00936679" w:rsidRPr="00936679" w:rsidRDefault="00936679" w:rsidP="00936679">
            <w:pPr>
              <w:suppressAutoHyphens w:val="0"/>
              <w:rPr>
                <w:b/>
                <w:bCs/>
                <w:szCs w:val="24"/>
              </w:rPr>
            </w:pPr>
            <w:r w:rsidRPr="00936679">
              <w:rPr>
                <w:b/>
                <w:bCs/>
                <w:szCs w:val="24"/>
              </w:rPr>
              <w:t xml:space="preserve">Greita jungtis, smūgio slopintuvo valdymas pritaikomas ir sumontuojamas ant sunkvežimių  pardavėjo kaštais ir darbų apimtimis.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AD7333D"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E707D5" w:rsidRPr="00936679" w14:paraId="751E8CE5" w14:textId="77777777" w:rsidTr="00A63077">
        <w:tc>
          <w:tcPr>
            <w:tcW w:w="709" w:type="dxa"/>
            <w:tcBorders>
              <w:top w:val="single" w:sz="4" w:space="0" w:color="000000"/>
              <w:left w:val="single" w:sz="4" w:space="0" w:color="000000"/>
              <w:bottom w:val="single" w:sz="4" w:space="0" w:color="000000"/>
            </w:tcBorders>
            <w:shd w:val="clear" w:color="auto" w:fill="auto"/>
          </w:tcPr>
          <w:p w14:paraId="63ACDFF1" w14:textId="52C05A76" w:rsidR="00E707D5" w:rsidRPr="00936679" w:rsidRDefault="00E707D5" w:rsidP="00936679">
            <w:pPr>
              <w:suppressAutoHyphens w:val="0"/>
              <w:rPr>
                <w:rFonts w:eastAsia="Calibri"/>
                <w:szCs w:val="24"/>
                <w:lang w:eastAsia="en-US"/>
              </w:rPr>
            </w:pPr>
            <w:r>
              <w:rPr>
                <w:rFonts w:eastAsia="Calibri"/>
                <w:szCs w:val="24"/>
                <w:lang w:eastAsia="en-US"/>
              </w:rPr>
              <w:lastRenderedPageBreak/>
              <w:t>1.4.1</w:t>
            </w:r>
          </w:p>
        </w:tc>
        <w:tc>
          <w:tcPr>
            <w:tcW w:w="1697" w:type="dxa"/>
            <w:tcBorders>
              <w:top w:val="single" w:sz="4" w:space="0" w:color="000000"/>
              <w:left w:val="single" w:sz="4" w:space="0" w:color="000000"/>
              <w:bottom w:val="single" w:sz="4" w:space="0" w:color="000000"/>
            </w:tcBorders>
            <w:shd w:val="clear" w:color="auto" w:fill="auto"/>
          </w:tcPr>
          <w:p w14:paraId="7A181CEE" w14:textId="38C0E7CA" w:rsidR="00E707D5" w:rsidRPr="00936679" w:rsidRDefault="00E707D5" w:rsidP="00936679">
            <w:pPr>
              <w:suppressAutoHyphens w:val="0"/>
              <w:rPr>
                <w:szCs w:val="24"/>
              </w:rPr>
            </w:pPr>
            <w:r>
              <w:rPr>
                <w:szCs w:val="24"/>
              </w:rPr>
              <w:t>Priekabos sukabinimo įtaisas</w:t>
            </w:r>
          </w:p>
        </w:tc>
        <w:tc>
          <w:tcPr>
            <w:tcW w:w="8659" w:type="dxa"/>
            <w:tcBorders>
              <w:top w:val="single" w:sz="4" w:space="0" w:color="000000"/>
              <w:left w:val="single" w:sz="4" w:space="0" w:color="000000"/>
              <w:bottom w:val="single" w:sz="4" w:space="0" w:color="000000"/>
            </w:tcBorders>
            <w:shd w:val="clear" w:color="auto" w:fill="auto"/>
          </w:tcPr>
          <w:p w14:paraId="0A1AC462" w14:textId="7F58292E" w:rsidR="00E707D5" w:rsidRPr="00936679" w:rsidRDefault="00E707D5" w:rsidP="00936679">
            <w:pPr>
              <w:suppressAutoHyphens w:val="0"/>
              <w:rPr>
                <w:szCs w:val="24"/>
              </w:rPr>
            </w:pPr>
            <w:r>
              <w:rPr>
                <w:szCs w:val="24"/>
              </w:rPr>
              <w:t>Komunalinė plokštė negali uždengti priekabos sukabinimo įtaiso.</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3FECA90F" w14:textId="25FF0689" w:rsidR="00E707D5" w:rsidRPr="00936679" w:rsidRDefault="00E707D5" w:rsidP="00936679">
            <w:pPr>
              <w:suppressAutoHyphens w:val="0"/>
              <w:rPr>
                <w:rFonts w:eastAsia="Calibri"/>
                <w:szCs w:val="24"/>
                <w:lang w:eastAsia="en-US"/>
              </w:rPr>
            </w:pPr>
            <w:r w:rsidRPr="00E707D5">
              <w:rPr>
                <w:rFonts w:eastAsia="Calibri"/>
                <w:szCs w:val="24"/>
                <w:lang w:eastAsia="en-US"/>
              </w:rPr>
              <w:t>Taip/Ne (nereikalingą išbraukti)</w:t>
            </w:r>
          </w:p>
        </w:tc>
      </w:tr>
      <w:tr w:rsidR="00936679" w:rsidRPr="00936679" w14:paraId="237811FA" w14:textId="77777777" w:rsidTr="00A63077">
        <w:tc>
          <w:tcPr>
            <w:tcW w:w="709" w:type="dxa"/>
            <w:tcBorders>
              <w:top w:val="single" w:sz="4" w:space="0" w:color="000000"/>
              <w:left w:val="single" w:sz="4" w:space="0" w:color="000000"/>
              <w:bottom w:val="single" w:sz="4" w:space="0" w:color="000000"/>
            </w:tcBorders>
            <w:shd w:val="clear" w:color="auto" w:fill="auto"/>
          </w:tcPr>
          <w:p w14:paraId="19785EDA" w14:textId="77777777" w:rsidR="00936679" w:rsidRPr="00936679" w:rsidRDefault="00936679" w:rsidP="00936679">
            <w:pPr>
              <w:suppressAutoHyphens w:val="0"/>
              <w:rPr>
                <w:szCs w:val="24"/>
              </w:rPr>
            </w:pPr>
            <w:r w:rsidRPr="00936679">
              <w:rPr>
                <w:rFonts w:eastAsia="Calibri"/>
                <w:szCs w:val="24"/>
                <w:lang w:eastAsia="en-US"/>
              </w:rPr>
              <w:t>1.5</w:t>
            </w:r>
          </w:p>
        </w:tc>
        <w:tc>
          <w:tcPr>
            <w:tcW w:w="1697" w:type="dxa"/>
            <w:tcBorders>
              <w:top w:val="single" w:sz="4" w:space="0" w:color="000000"/>
              <w:left w:val="single" w:sz="4" w:space="0" w:color="000000"/>
              <w:bottom w:val="single" w:sz="4" w:space="0" w:color="000000"/>
            </w:tcBorders>
            <w:shd w:val="clear" w:color="auto" w:fill="auto"/>
          </w:tcPr>
          <w:p w14:paraId="39DB8D97" w14:textId="77777777" w:rsidR="00936679" w:rsidRPr="00936679" w:rsidRDefault="00936679" w:rsidP="00936679">
            <w:pPr>
              <w:suppressAutoHyphens w:val="0"/>
              <w:rPr>
                <w:szCs w:val="24"/>
              </w:rPr>
            </w:pPr>
            <w:r w:rsidRPr="00936679">
              <w:rPr>
                <w:rFonts w:eastAsia="Calibri"/>
                <w:szCs w:val="24"/>
                <w:lang w:eastAsia="en-US"/>
              </w:rPr>
              <w:t>Pagaminimo metai</w:t>
            </w:r>
          </w:p>
        </w:tc>
        <w:tc>
          <w:tcPr>
            <w:tcW w:w="8659" w:type="dxa"/>
            <w:tcBorders>
              <w:top w:val="single" w:sz="4" w:space="0" w:color="000000"/>
              <w:left w:val="single" w:sz="4" w:space="0" w:color="000000"/>
              <w:bottom w:val="single" w:sz="4" w:space="0" w:color="000000"/>
            </w:tcBorders>
            <w:shd w:val="clear" w:color="auto" w:fill="auto"/>
          </w:tcPr>
          <w:p w14:paraId="36D39CC4" w14:textId="64B80D78" w:rsidR="00936679" w:rsidRPr="00936679" w:rsidRDefault="00936679" w:rsidP="00936679">
            <w:pPr>
              <w:suppressAutoHyphens w:val="0"/>
              <w:rPr>
                <w:szCs w:val="24"/>
              </w:rPr>
            </w:pPr>
            <w:r w:rsidRPr="00936679">
              <w:rPr>
                <w:rFonts w:eastAsia="Calibri"/>
                <w:szCs w:val="24"/>
                <w:lang w:eastAsia="en-US"/>
              </w:rPr>
              <w:t>Smūgio energijos slopintuvas, turi būti naujas, neeksploatuotas, pagamintas ne anksčiau kaip 202</w:t>
            </w:r>
            <w:r w:rsidR="00790974">
              <w:rPr>
                <w:rFonts w:eastAsia="Calibri"/>
                <w:szCs w:val="24"/>
                <w:lang w:eastAsia="en-US"/>
              </w:rPr>
              <w:t>5</w:t>
            </w:r>
            <w:r w:rsidRPr="00936679">
              <w:rPr>
                <w:rFonts w:eastAsia="Calibri"/>
                <w:szCs w:val="24"/>
                <w:lang w:eastAsia="en-US"/>
              </w:rPr>
              <w:t xml:space="preserve"> metais.</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F31ECE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p w14:paraId="695A7B16" w14:textId="77777777" w:rsidR="00936679" w:rsidRPr="00936679" w:rsidRDefault="00936679" w:rsidP="00936679">
            <w:pPr>
              <w:suppressAutoHyphens w:val="0"/>
              <w:rPr>
                <w:szCs w:val="24"/>
              </w:rPr>
            </w:pPr>
            <w:r w:rsidRPr="00936679">
              <w:rPr>
                <w:szCs w:val="24"/>
              </w:rPr>
              <w:t>Pagaminimo metai _________________</w:t>
            </w:r>
          </w:p>
          <w:p w14:paraId="4F30F01B" w14:textId="77777777" w:rsidR="00936679" w:rsidRPr="00936679" w:rsidRDefault="00936679" w:rsidP="00936679">
            <w:pPr>
              <w:suppressAutoHyphens w:val="0"/>
              <w:rPr>
                <w:szCs w:val="24"/>
              </w:rPr>
            </w:pPr>
          </w:p>
        </w:tc>
      </w:tr>
      <w:tr w:rsidR="00936679" w:rsidRPr="00936679" w14:paraId="05C275BC" w14:textId="77777777" w:rsidTr="00A63077">
        <w:tc>
          <w:tcPr>
            <w:tcW w:w="709" w:type="dxa"/>
            <w:tcBorders>
              <w:top w:val="single" w:sz="4" w:space="0" w:color="000000"/>
              <w:left w:val="single" w:sz="4" w:space="0" w:color="000000"/>
              <w:bottom w:val="single" w:sz="4" w:space="0" w:color="000000"/>
            </w:tcBorders>
            <w:shd w:val="clear" w:color="auto" w:fill="auto"/>
          </w:tcPr>
          <w:p w14:paraId="50567950" w14:textId="77777777" w:rsidR="00936679" w:rsidRPr="00936679" w:rsidRDefault="00936679" w:rsidP="00936679">
            <w:pPr>
              <w:suppressAutoHyphens w:val="0"/>
              <w:rPr>
                <w:szCs w:val="24"/>
              </w:rPr>
            </w:pPr>
            <w:r w:rsidRPr="00936679">
              <w:rPr>
                <w:rFonts w:eastAsia="Calibri"/>
                <w:szCs w:val="24"/>
                <w:lang w:eastAsia="en-US"/>
              </w:rPr>
              <w:t>1.6</w:t>
            </w:r>
          </w:p>
        </w:tc>
        <w:tc>
          <w:tcPr>
            <w:tcW w:w="1697" w:type="dxa"/>
            <w:tcBorders>
              <w:top w:val="single" w:sz="4" w:space="0" w:color="000000"/>
              <w:left w:val="single" w:sz="4" w:space="0" w:color="000000"/>
              <w:bottom w:val="single" w:sz="4" w:space="0" w:color="000000"/>
            </w:tcBorders>
            <w:shd w:val="clear" w:color="auto" w:fill="auto"/>
          </w:tcPr>
          <w:p w14:paraId="2078D592" w14:textId="77777777" w:rsidR="00936679" w:rsidRPr="00936679" w:rsidRDefault="00936679" w:rsidP="00936679">
            <w:pPr>
              <w:suppressAutoHyphens w:val="0"/>
              <w:rPr>
                <w:szCs w:val="24"/>
              </w:rPr>
            </w:pPr>
            <w:r w:rsidRPr="00936679">
              <w:rPr>
                <w:rFonts w:eastAsia="Calibri"/>
                <w:szCs w:val="24"/>
                <w:lang w:eastAsia="en-US"/>
              </w:rPr>
              <w:t>Smūgio slopintuvų testavimas</w:t>
            </w:r>
          </w:p>
        </w:tc>
        <w:tc>
          <w:tcPr>
            <w:tcW w:w="8659" w:type="dxa"/>
            <w:tcBorders>
              <w:top w:val="single" w:sz="4" w:space="0" w:color="000000"/>
              <w:left w:val="single" w:sz="4" w:space="0" w:color="000000"/>
              <w:bottom w:val="single" w:sz="4" w:space="0" w:color="000000"/>
            </w:tcBorders>
            <w:shd w:val="clear" w:color="auto" w:fill="auto"/>
          </w:tcPr>
          <w:p w14:paraId="56A5FDE8" w14:textId="77777777" w:rsidR="00936679" w:rsidRPr="00936679" w:rsidRDefault="00936679" w:rsidP="00936679">
            <w:pPr>
              <w:spacing w:after="160" w:line="259" w:lineRule="auto"/>
              <w:jc w:val="both"/>
            </w:pPr>
            <w:bookmarkStart w:id="6" w:name="_Hlk185577828"/>
            <w:r w:rsidRPr="00936679">
              <w:t xml:space="preserve">Smūgio energijos slopintuvas skirtas ne mažesniam kaip 100 km/h greičio smūgiui slopinti. </w:t>
            </w:r>
          </w:p>
          <w:bookmarkEnd w:id="6"/>
          <w:p w14:paraId="390A8C24" w14:textId="77777777" w:rsidR="00936679" w:rsidRPr="00936679" w:rsidRDefault="00936679" w:rsidP="00936679">
            <w:pPr>
              <w:suppressAutoHyphens w:val="0"/>
              <w:rPr>
                <w:szCs w:val="24"/>
              </w:rPr>
            </w:pPr>
            <w:r w:rsidRPr="00936679">
              <w:t>Pateikiami testavimą/bandymus įrodantys dokumentai</w:t>
            </w:r>
            <w:r w:rsidRPr="00936679">
              <w:rPr>
                <w:b/>
                <w:bCs/>
              </w:rPr>
              <w:t xml:space="preserve"> (patvirtinti akredituoto ir kompetentingo subjekto, kuris turi teisę atlikti bandymus ir išduoti atitikties patvirtinimo dokumentus)</w:t>
            </w:r>
            <w:r w:rsidRPr="00936679">
              <w:t>.</w:t>
            </w:r>
            <w:r w:rsidRPr="00936679">
              <w:rPr>
                <w:i/>
                <w:iCs/>
              </w:rPr>
              <w:t xml:space="preserve">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4AF1944"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2C693DE4"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5C7814CA" w14:textId="77777777" w:rsidR="00936679" w:rsidRPr="00936679" w:rsidRDefault="00936679" w:rsidP="00936679">
            <w:pPr>
              <w:suppressAutoHyphens w:val="0"/>
              <w:rPr>
                <w:szCs w:val="24"/>
              </w:rPr>
            </w:pPr>
          </w:p>
        </w:tc>
      </w:tr>
      <w:tr w:rsidR="00936679" w:rsidRPr="00936679" w14:paraId="55AD93DE" w14:textId="77777777" w:rsidTr="00A63077">
        <w:tc>
          <w:tcPr>
            <w:tcW w:w="709" w:type="dxa"/>
            <w:tcBorders>
              <w:top w:val="single" w:sz="4" w:space="0" w:color="000000"/>
              <w:left w:val="single" w:sz="4" w:space="0" w:color="000000"/>
              <w:bottom w:val="single" w:sz="4" w:space="0" w:color="000000"/>
            </w:tcBorders>
            <w:shd w:val="clear" w:color="auto" w:fill="auto"/>
          </w:tcPr>
          <w:p w14:paraId="102B537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1.7</w:t>
            </w:r>
          </w:p>
        </w:tc>
        <w:tc>
          <w:tcPr>
            <w:tcW w:w="1697" w:type="dxa"/>
            <w:tcBorders>
              <w:top w:val="single" w:sz="4" w:space="0" w:color="000000"/>
              <w:left w:val="single" w:sz="4" w:space="0" w:color="000000"/>
              <w:bottom w:val="single" w:sz="4" w:space="0" w:color="000000"/>
            </w:tcBorders>
            <w:shd w:val="clear" w:color="auto" w:fill="auto"/>
          </w:tcPr>
          <w:p w14:paraId="692CB49F"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Maksimali  smūgio energijos slopintuvo bendroji masė</w:t>
            </w:r>
          </w:p>
        </w:tc>
        <w:tc>
          <w:tcPr>
            <w:tcW w:w="8659" w:type="dxa"/>
            <w:tcBorders>
              <w:top w:val="single" w:sz="4" w:space="0" w:color="000000"/>
              <w:left w:val="single" w:sz="4" w:space="0" w:color="000000"/>
              <w:bottom w:val="single" w:sz="4" w:space="0" w:color="000000"/>
            </w:tcBorders>
            <w:shd w:val="clear" w:color="auto" w:fill="auto"/>
          </w:tcPr>
          <w:p w14:paraId="731A15CB" w14:textId="1F2730D1" w:rsidR="00936679" w:rsidRPr="00936679" w:rsidRDefault="00B11126" w:rsidP="00936679">
            <w:pPr>
              <w:suppressAutoHyphens w:val="0"/>
              <w:rPr>
                <w:rFonts w:eastAsia="Calibri"/>
                <w:szCs w:val="24"/>
                <w:lang w:eastAsia="en-US"/>
              </w:rPr>
            </w:pPr>
            <w:r>
              <w:rPr>
                <w:rFonts w:eastAsia="Calibri"/>
                <w:szCs w:val="24"/>
                <w:lang w:eastAsia="en-US"/>
              </w:rPr>
              <w:t xml:space="preserve">Nuo 900 </w:t>
            </w:r>
            <w:r w:rsidR="00967286">
              <w:rPr>
                <w:rFonts w:eastAsia="Calibri"/>
                <w:szCs w:val="24"/>
                <w:lang w:eastAsia="en-US"/>
              </w:rPr>
              <w:t xml:space="preserve"> - </w:t>
            </w:r>
            <w:r>
              <w:rPr>
                <w:rFonts w:eastAsia="Calibri"/>
                <w:szCs w:val="24"/>
                <w:lang w:eastAsia="en-US"/>
              </w:rPr>
              <w:t xml:space="preserve"> </w:t>
            </w:r>
            <w:r w:rsidR="00936679" w:rsidRPr="00936679">
              <w:rPr>
                <w:rFonts w:eastAsia="Calibri"/>
                <w:szCs w:val="24"/>
                <w:lang w:eastAsia="en-US"/>
              </w:rPr>
              <w:t xml:space="preserve"> 1</w:t>
            </w:r>
            <w:r>
              <w:rPr>
                <w:rFonts w:eastAsia="Calibri"/>
                <w:szCs w:val="24"/>
                <w:lang w:eastAsia="en-US"/>
              </w:rPr>
              <w:t>3</w:t>
            </w:r>
            <w:r w:rsidR="00936679" w:rsidRPr="00936679">
              <w:rPr>
                <w:rFonts w:eastAsia="Calibri"/>
                <w:szCs w:val="24"/>
                <w:lang w:eastAsia="en-US"/>
              </w:rPr>
              <w:t>00 kg</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4AC30B6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Siūlomas parametras - _________ kg</w:t>
            </w:r>
          </w:p>
          <w:p w14:paraId="37983AD1"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66152EB4" w14:textId="77777777" w:rsidR="00936679" w:rsidRPr="00936679" w:rsidRDefault="00936679" w:rsidP="00936679">
            <w:pPr>
              <w:suppressAutoHyphens w:val="0"/>
              <w:rPr>
                <w:rFonts w:eastAsia="Calibri"/>
                <w:szCs w:val="24"/>
                <w:lang w:eastAsia="en-US"/>
              </w:rPr>
            </w:pPr>
          </w:p>
        </w:tc>
      </w:tr>
      <w:tr w:rsidR="00936679" w:rsidRPr="00936679" w14:paraId="1001AF09" w14:textId="77777777" w:rsidTr="00A63077">
        <w:tc>
          <w:tcPr>
            <w:tcW w:w="709" w:type="dxa"/>
            <w:tcBorders>
              <w:top w:val="single" w:sz="4" w:space="0" w:color="000000"/>
              <w:left w:val="single" w:sz="4" w:space="0" w:color="000000"/>
              <w:bottom w:val="single" w:sz="4" w:space="0" w:color="000000"/>
            </w:tcBorders>
            <w:shd w:val="clear" w:color="auto" w:fill="auto"/>
          </w:tcPr>
          <w:p w14:paraId="7F0E9BBD" w14:textId="77777777" w:rsidR="00936679" w:rsidRPr="00936679" w:rsidRDefault="00936679" w:rsidP="00936679">
            <w:pPr>
              <w:suppressAutoHyphens w:val="0"/>
              <w:rPr>
                <w:szCs w:val="24"/>
              </w:rPr>
            </w:pPr>
            <w:r w:rsidRPr="00936679">
              <w:rPr>
                <w:szCs w:val="24"/>
              </w:rPr>
              <w:t>1.8</w:t>
            </w:r>
          </w:p>
        </w:tc>
        <w:tc>
          <w:tcPr>
            <w:tcW w:w="1697" w:type="dxa"/>
            <w:tcBorders>
              <w:top w:val="single" w:sz="4" w:space="0" w:color="000000"/>
              <w:left w:val="single" w:sz="4" w:space="0" w:color="000000"/>
              <w:bottom w:val="single" w:sz="4" w:space="0" w:color="000000"/>
            </w:tcBorders>
            <w:shd w:val="clear" w:color="auto" w:fill="auto"/>
          </w:tcPr>
          <w:p w14:paraId="6E7997AB" w14:textId="77777777" w:rsidR="00936679" w:rsidRPr="00936679" w:rsidRDefault="00936679" w:rsidP="00936679">
            <w:pPr>
              <w:suppressAutoHyphens w:val="0"/>
              <w:rPr>
                <w:szCs w:val="24"/>
              </w:rPr>
            </w:pPr>
            <w:r w:rsidRPr="00936679">
              <w:rPr>
                <w:rFonts w:eastAsia="Calibri"/>
                <w:szCs w:val="24"/>
                <w:lang w:eastAsia="en-US"/>
              </w:rPr>
              <w:t xml:space="preserve">Smūgio energijos slopintuvo rėmas </w:t>
            </w:r>
          </w:p>
        </w:tc>
        <w:tc>
          <w:tcPr>
            <w:tcW w:w="8659" w:type="dxa"/>
            <w:tcBorders>
              <w:top w:val="single" w:sz="4" w:space="0" w:color="000000"/>
              <w:left w:val="single" w:sz="4" w:space="0" w:color="000000"/>
              <w:bottom w:val="single" w:sz="4" w:space="0" w:color="000000"/>
            </w:tcBorders>
            <w:shd w:val="clear" w:color="auto" w:fill="auto"/>
          </w:tcPr>
          <w:p w14:paraId="49BC7E9F" w14:textId="77777777" w:rsidR="00936679" w:rsidRPr="00936679" w:rsidRDefault="00936679" w:rsidP="00936679">
            <w:pPr>
              <w:suppressAutoHyphens w:val="0"/>
              <w:rPr>
                <w:szCs w:val="24"/>
              </w:rPr>
            </w:pPr>
            <w:r w:rsidRPr="00936679">
              <w:rPr>
                <w:rFonts w:eastAsia="Calibri"/>
                <w:szCs w:val="24"/>
                <w:lang w:eastAsia="en-US"/>
              </w:rPr>
              <w:t xml:space="preserve">Metalinės ar lygiavertės medžiagos  konstrukcija.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F526B35"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77E7BB19" w14:textId="77777777" w:rsidR="00936679" w:rsidRPr="00936679" w:rsidRDefault="00936679" w:rsidP="00936679">
            <w:pPr>
              <w:suppressAutoHyphens w:val="0"/>
              <w:rPr>
                <w:szCs w:val="24"/>
              </w:rPr>
            </w:pPr>
          </w:p>
        </w:tc>
      </w:tr>
      <w:tr w:rsidR="00936679" w:rsidRPr="00936679" w14:paraId="17389F3D" w14:textId="77777777" w:rsidTr="00A63077">
        <w:tc>
          <w:tcPr>
            <w:tcW w:w="709" w:type="dxa"/>
            <w:tcBorders>
              <w:top w:val="single" w:sz="4" w:space="0" w:color="000000"/>
              <w:left w:val="single" w:sz="4" w:space="0" w:color="000000"/>
              <w:bottom w:val="single" w:sz="4" w:space="0" w:color="000000"/>
            </w:tcBorders>
            <w:shd w:val="clear" w:color="auto" w:fill="auto"/>
          </w:tcPr>
          <w:p w14:paraId="2BA4B6F9" w14:textId="77777777" w:rsidR="00936679" w:rsidRPr="00936679" w:rsidRDefault="00936679" w:rsidP="00936679">
            <w:pPr>
              <w:suppressAutoHyphens w:val="0"/>
              <w:rPr>
                <w:szCs w:val="24"/>
              </w:rPr>
            </w:pPr>
            <w:r w:rsidRPr="00936679">
              <w:rPr>
                <w:szCs w:val="24"/>
              </w:rPr>
              <w:t>1.9</w:t>
            </w:r>
          </w:p>
        </w:tc>
        <w:tc>
          <w:tcPr>
            <w:tcW w:w="1697" w:type="dxa"/>
            <w:tcBorders>
              <w:top w:val="single" w:sz="4" w:space="0" w:color="000000"/>
              <w:left w:val="single" w:sz="4" w:space="0" w:color="000000"/>
              <w:bottom w:val="single" w:sz="4" w:space="0" w:color="000000"/>
            </w:tcBorders>
            <w:shd w:val="clear" w:color="auto" w:fill="auto"/>
          </w:tcPr>
          <w:p w14:paraId="690C4BF7" w14:textId="77777777" w:rsidR="00936679" w:rsidRPr="00936679" w:rsidRDefault="00936679" w:rsidP="00936679">
            <w:pPr>
              <w:suppressAutoHyphens w:val="0"/>
              <w:rPr>
                <w:szCs w:val="24"/>
              </w:rPr>
            </w:pPr>
            <w:r w:rsidRPr="00936679">
              <w:rPr>
                <w:rFonts w:eastAsia="Calibri"/>
                <w:szCs w:val="24"/>
                <w:lang w:eastAsia="en-US"/>
              </w:rPr>
              <w:t>Smūgio slopintuvo pagalvės bendras ilgis</w:t>
            </w:r>
          </w:p>
        </w:tc>
        <w:tc>
          <w:tcPr>
            <w:tcW w:w="8659" w:type="dxa"/>
            <w:tcBorders>
              <w:top w:val="single" w:sz="4" w:space="0" w:color="000000"/>
              <w:left w:val="single" w:sz="4" w:space="0" w:color="000000"/>
              <w:bottom w:val="single" w:sz="4" w:space="0" w:color="000000"/>
            </w:tcBorders>
            <w:shd w:val="clear" w:color="auto" w:fill="auto"/>
          </w:tcPr>
          <w:p w14:paraId="17CB36F2" w14:textId="77777777" w:rsidR="00936679" w:rsidRPr="00936679" w:rsidRDefault="00936679" w:rsidP="00936679">
            <w:pPr>
              <w:suppressAutoHyphens w:val="0"/>
              <w:rPr>
                <w:szCs w:val="24"/>
              </w:rPr>
            </w:pPr>
            <w:bookmarkStart w:id="7" w:name="_Hlk142598589"/>
            <w:r w:rsidRPr="00936679">
              <w:rPr>
                <w:rFonts w:eastAsia="Calibri"/>
                <w:color w:val="000000"/>
                <w:szCs w:val="24"/>
                <w:lang w:eastAsia="en-US"/>
              </w:rPr>
              <w:t>Bendras ilgis (L) 3500 – 5000 mm;</w:t>
            </w:r>
          </w:p>
          <w:p w14:paraId="6A07B130" w14:textId="1B06048B" w:rsidR="00936679" w:rsidRPr="00936679" w:rsidRDefault="000F5696" w:rsidP="00936679">
            <w:pPr>
              <w:suppressAutoHyphens w:val="0"/>
              <w:rPr>
                <w:rFonts w:eastAsia="Calibri"/>
                <w:color w:val="FF0000"/>
                <w:szCs w:val="24"/>
                <w:lang w:eastAsia="en-US"/>
              </w:rPr>
            </w:pPr>
            <w:bookmarkStart w:id="8" w:name="_Hlk166518838"/>
            <w:bookmarkEnd w:id="7"/>
            <w:r w:rsidRPr="00B77BFA">
              <w:rPr>
                <w:noProof/>
              </w:rPr>
              <w:drawing>
                <wp:inline distT="0" distB="0" distL="0" distR="0" wp14:anchorId="6E35532A" wp14:editId="43AA881E">
                  <wp:extent cx="1741170" cy="1828800"/>
                  <wp:effectExtent l="0" t="0" r="0" b="0"/>
                  <wp:docPr id="1542466098"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 cstate="print">
                            <a:extLst>
                              <a:ext uri="{28A0092B-C50C-407E-A947-70E740481C1C}">
                                <a14:useLocalDpi xmlns:a14="http://schemas.microsoft.com/office/drawing/2010/main" val="0"/>
                              </a:ext>
                            </a:extLst>
                          </a:blip>
                          <a:srcRect l="8609" t="21660" r="73361" b="10829"/>
                          <a:stretch>
                            <a:fillRect/>
                          </a:stretch>
                        </pic:blipFill>
                        <pic:spPr bwMode="auto">
                          <a:xfrm>
                            <a:off x="0" y="0"/>
                            <a:ext cx="1741170" cy="1828800"/>
                          </a:xfrm>
                          <a:prstGeom prst="rect">
                            <a:avLst/>
                          </a:prstGeom>
                          <a:noFill/>
                          <a:ln>
                            <a:noFill/>
                          </a:ln>
                        </pic:spPr>
                      </pic:pic>
                    </a:graphicData>
                  </a:graphic>
                </wp:inline>
              </w:drawing>
            </w:r>
            <w:bookmarkEnd w:id="8"/>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44255F05" w14:textId="77777777" w:rsidR="00936679" w:rsidRPr="00936679" w:rsidRDefault="00936679" w:rsidP="00936679">
            <w:pPr>
              <w:suppressAutoHyphens w:val="0"/>
              <w:rPr>
                <w:szCs w:val="24"/>
              </w:rPr>
            </w:pPr>
            <w:r w:rsidRPr="00936679">
              <w:rPr>
                <w:rFonts w:eastAsia="Calibri"/>
                <w:szCs w:val="24"/>
                <w:lang w:eastAsia="en-US"/>
              </w:rPr>
              <w:t>Ilgis - _________ mm</w:t>
            </w:r>
          </w:p>
          <w:p w14:paraId="68BB21D3"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6E0D81C7" w14:textId="77777777" w:rsidR="00936679" w:rsidRPr="00936679" w:rsidRDefault="00936679" w:rsidP="00936679">
            <w:pPr>
              <w:suppressAutoHyphens w:val="0"/>
              <w:rPr>
                <w:szCs w:val="24"/>
              </w:rPr>
            </w:pPr>
          </w:p>
        </w:tc>
      </w:tr>
      <w:tr w:rsidR="00936679" w:rsidRPr="00936679" w14:paraId="5F47666D" w14:textId="77777777" w:rsidTr="00A63077">
        <w:tc>
          <w:tcPr>
            <w:tcW w:w="709" w:type="dxa"/>
            <w:tcBorders>
              <w:top w:val="single" w:sz="4" w:space="0" w:color="000000"/>
              <w:left w:val="single" w:sz="4" w:space="0" w:color="000000"/>
              <w:bottom w:val="single" w:sz="4" w:space="0" w:color="000000"/>
            </w:tcBorders>
            <w:shd w:val="clear" w:color="auto" w:fill="auto"/>
          </w:tcPr>
          <w:p w14:paraId="7241A905" w14:textId="77777777" w:rsidR="00936679" w:rsidRPr="00936679" w:rsidRDefault="00936679" w:rsidP="00936679">
            <w:pPr>
              <w:suppressAutoHyphens w:val="0"/>
              <w:rPr>
                <w:szCs w:val="24"/>
              </w:rPr>
            </w:pPr>
            <w:r w:rsidRPr="00936679">
              <w:rPr>
                <w:szCs w:val="24"/>
              </w:rPr>
              <w:t>2.0</w:t>
            </w:r>
          </w:p>
        </w:tc>
        <w:tc>
          <w:tcPr>
            <w:tcW w:w="1697" w:type="dxa"/>
            <w:tcBorders>
              <w:top w:val="single" w:sz="4" w:space="0" w:color="000000"/>
              <w:left w:val="single" w:sz="4" w:space="0" w:color="000000"/>
              <w:bottom w:val="single" w:sz="4" w:space="0" w:color="000000"/>
            </w:tcBorders>
            <w:shd w:val="clear" w:color="auto" w:fill="auto"/>
          </w:tcPr>
          <w:p w14:paraId="5BFE180E" w14:textId="77777777" w:rsidR="00936679" w:rsidRPr="00936679" w:rsidRDefault="00936679" w:rsidP="00936679">
            <w:pPr>
              <w:suppressAutoHyphens w:val="0"/>
              <w:rPr>
                <w:szCs w:val="24"/>
              </w:rPr>
            </w:pPr>
            <w:r w:rsidRPr="00936679">
              <w:rPr>
                <w:rFonts w:eastAsia="Calibri"/>
                <w:szCs w:val="24"/>
                <w:lang w:eastAsia="en-US"/>
              </w:rPr>
              <w:t>Smūgio slopintuvo</w:t>
            </w:r>
          </w:p>
          <w:p w14:paraId="3DEDB903" w14:textId="77777777" w:rsidR="00936679" w:rsidRPr="00936679" w:rsidRDefault="00936679" w:rsidP="00936679">
            <w:pPr>
              <w:suppressAutoHyphens w:val="0"/>
              <w:rPr>
                <w:szCs w:val="24"/>
              </w:rPr>
            </w:pPr>
            <w:r w:rsidRPr="00936679">
              <w:rPr>
                <w:rFonts w:eastAsia="Calibri"/>
                <w:szCs w:val="24"/>
                <w:lang w:eastAsia="en-US"/>
              </w:rPr>
              <w:lastRenderedPageBreak/>
              <w:t>plotis</w:t>
            </w:r>
          </w:p>
        </w:tc>
        <w:tc>
          <w:tcPr>
            <w:tcW w:w="8659" w:type="dxa"/>
            <w:tcBorders>
              <w:top w:val="single" w:sz="4" w:space="0" w:color="000000"/>
              <w:left w:val="single" w:sz="4" w:space="0" w:color="000000"/>
              <w:bottom w:val="single" w:sz="4" w:space="0" w:color="000000"/>
            </w:tcBorders>
            <w:shd w:val="clear" w:color="auto" w:fill="auto"/>
          </w:tcPr>
          <w:p w14:paraId="63DF7F74" w14:textId="77777777" w:rsidR="00936679" w:rsidRPr="00936679" w:rsidRDefault="00936679" w:rsidP="00936679">
            <w:pPr>
              <w:suppressAutoHyphens w:val="0"/>
              <w:rPr>
                <w:szCs w:val="24"/>
              </w:rPr>
            </w:pPr>
            <w:r w:rsidRPr="00936679">
              <w:rPr>
                <w:rFonts w:eastAsia="Calibri"/>
                <w:color w:val="000000"/>
                <w:szCs w:val="24"/>
                <w:lang w:eastAsia="en-US"/>
              </w:rPr>
              <w:lastRenderedPageBreak/>
              <w:t>Plotis nuo 2300 - 2400 mm;</w:t>
            </w:r>
          </w:p>
          <w:p w14:paraId="10297D67" w14:textId="77777777" w:rsidR="00936679" w:rsidRPr="00936679" w:rsidRDefault="00936679" w:rsidP="00936679">
            <w:pPr>
              <w:suppressAutoHyphens w:val="0"/>
              <w:rPr>
                <w:rFonts w:eastAsia="Calibri"/>
                <w:color w:val="000000"/>
                <w:szCs w:val="24"/>
                <w:lang w:eastAsia="en-US"/>
              </w:rPr>
            </w:pP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2BCA05A" w14:textId="77777777" w:rsidR="00936679" w:rsidRPr="00936679" w:rsidRDefault="00936679" w:rsidP="00936679">
            <w:pPr>
              <w:suppressAutoHyphens w:val="0"/>
              <w:rPr>
                <w:szCs w:val="24"/>
              </w:rPr>
            </w:pPr>
            <w:r w:rsidRPr="00936679">
              <w:rPr>
                <w:rFonts w:eastAsia="Calibri"/>
                <w:szCs w:val="24"/>
                <w:lang w:eastAsia="en-US"/>
              </w:rPr>
              <w:t>Plotis - _________ mm</w:t>
            </w:r>
          </w:p>
          <w:p w14:paraId="39605E8F" w14:textId="77777777" w:rsidR="00936679" w:rsidRPr="00936679" w:rsidRDefault="00936679" w:rsidP="00936679">
            <w:pPr>
              <w:suppressAutoHyphens w:val="0"/>
              <w:rPr>
                <w:szCs w:val="24"/>
              </w:rPr>
            </w:pPr>
            <w:r w:rsidRPr="00936679">
              <w:rPr>
                <w:rFonts w:eastAsia="Calibri"/>
                <w:szCs w:val="24"/>
                <w:lang w:eastAsia="en-US"/>
              </w:rPr>
              <w:lastRenderedPageBreak/>
              <w:t>Pateikto dokumento pavadinimas _________ ir psl. Nr. ________</w:t>
            </w:r>
          </w:p>
          <w:p w14:paraId="411860D3" w14:textId="77777777" w:rsidR="00936679" w:rsidRPr="00936679" w:rsidRDefault="00936679" w:rsidP="00936679">
            <w:pPr>
              <w:suppressAutoHyphens w:val="0"/>
              <w:rPr>
                <w:szCs w:val="24"/>
              </w:rPr>
            </w:pPr>
          </w:p>
        </w:tc>
      </w:tr>
      <w:tr w:rsidR="00936679" w:rsidRPr="00936679" w14:paraId="68E87070" w14:textId="77777777" w:rsidTr="00A63077">
        <w:tc>
          <w:tcPr>
            <w:tcW w:w="709" w:type="dxa"/>
            <w:tcBorders>
              <w:top w:val="single" w:sz="4" w:space="0" w:color="000000"/>
              <w:left w:val="single" w:sz="4" w:space="0" w:color="000000"/>
              <w:bottom w:val="single" w:sz="4" w:space="0" w:color="000000"/>
            </w:tcBorders>
            <w:shd w:val="clear" w:color="auto" w:fill="auto"/>
          </w:tcPr>
          <w:p w14:paraId="51315364" w14:textId="77777777" w:rsidR="00936679" w:rsidRPr="00936679" w:rsidRDefault="00936679" w:rsidP="00936679">
            <w:pPr>
              <w:suppressAutoHyphens w:val="0"/>
              <w:rPr>
                <w:szCs w:val="24"/>
              </w:rPr>
            </w:pPr>
            <w:r w:rsidRPr="00936679">
              <w:rPr>
                <w:szCs w:val="24"/>
              </w:rPr>
              <w:lastRenderedPageBreak/>
              <w:t>2.1</w:t>
            </w:r>
          </w:p>
        </w:tc>
        <w:tc>
          <w:tcPr>
            <w:tcW w:w="1697" w:type="dxa"/>
            <w:tcBorders>
              <w:top w:val="single" w:sz="4" w:space="0" w:color="000000"/>
              <w:left w:val="single" w:sz="4" w:space="0" w:color="000000"/>
              <w:bottom w:val="single" w:sz="4" w:space="0" w:color="000000"/>
            </w:tcBorders>
            <w:shd w:val="clear" w:color="auto" w:fill="auto"/>
          </w:tcPr>
          <w:p w14:paraId="6C58FD77" w14:textId="6AC8C374" w:rsidR="00936679" w:rsidRPr="00936679" w:rsidRDefault="00936679" w:rsidP="00936679">
            <w:pPr>
              <w:suppressAutoHyphens w:val="0"/>
              <w:rPr>
                <w:szCs w:val="24"/>
              </w:rPr>
            </w:pPr>
            <w:r w:rsidRPr="00936679">
              <w:rPr>
                <w:rFonts w:eastAsia="Calibri"/>
                <w:szCs w:val="24"/>
                <w:lang w:eastAsia="en-US"/>
              </w:rPr>
              <w:t>Smūgio slopintuvo</w:t>
            </w:r>
            <w:r w:rsidR="00EF4791">
              <w:rPr>
                <w:rFonts w:eastAsia="Calibri"/>
                <w:szCs w:val="24"/>
                <w:lang w:eastAsia="en-US"/>
              </w:rPr>
              <w:t xml:space="preserve"> </w:t>
            </w:r>
            <w:r w:rsidR="0092231D">
              <w:rPr>
                <w:rFonts w:eastAsia="Calibri"/>
                <w:szCs w:val="24"/>
                <w:lang w:eastAsia="en-US"/>
              </w:rPr>
              <w:t>(</w:t>
            </w:r>
            <w:proofErr w:type="spellStart"/>
            <w:r w:rsidR="00EF4791">
              <w:rPr>
                <w:rFonts w:eastAsia="Calibri"/>
                <w:szCs w:val="24"/>
                <w:lang w:eastAsia="en-US"/>
              </w:rPr>
              <w:t>skydo,</w:t>
            </w:r>
            <w:r w:rsidR="0092231D">
              <w:rPr>
                <w:rFonts w:eastAsia="Calibri"/>
                <w:szCs w:val="24"/>
                <w:lang w:eastAsia="en-US"/>
              </w:rPr>
              <w:t>+pagalvės</w:t>
            </w:r>
            <w:proofErr w:type="spellEnd"/>
            <w:r w:rsidR="0092231D">
              <w:rPr>
                <w:rFonts w:eastAsia="Calibri"/>
                <w:szCs w:val="24"/>
                <w:lang w:eastAsia="en-US"/>
              </w:rPr>
              <w:t>)</w:t>
            </w:r>
          </w:p>
          <w:p w14:paraId="2D00ABC7" w14:textId="77777777" w:rsidR="00936679" w:rsidRPr="00936679" w:rsidRDefault="00936679" w:rsidP="00936679">
            <w:pPr>
              <w:suppressAutoHyphens w:val="0"/>
              <w:rPr>
                <w:szCs w:val="24"/>
              </w:rPr>
            </w:pPr>
            <w:r w:rsidRPr="00936679">
              <w:rPr>
                <w:rFonts w:eastAsia="Calibri"/>
                <w:szCs w:val="24"/>
                <w:lang w:eastAsia="en-US"/>
              </w:rPr>
              <w:t xml:space="preserve">aukštis </w:t>
            </w:r>
          </w:p>
        </w:tc>
        <w:tc>
          <w:tcPr>
            <w:tcW w:w="8659" w:type="dxa"/>
            <w:tcBorders>
              <w:top w:val="single" w:sz="4" w:space="0" w:color="000000"/>
              <w:left w:val="single" w:sz="4" w:space="0" w:color="000000"/>
              <w:bottom w:val="single" w:sz="4" w:space="0" w:color="000000"/>
            </w:tcBorders>
            <w:shd w:val="clear" w:color="auto" w:fill="auto"/>
          </w:tcPr>
          <w:p w14:paraId="0DCABA5A" w14:textId="77777777" w:rsidR="00936679" w:rsidRPr="00936679" w:rsidRDefault="00936679" w:rsidP="00936679">
            <w:pPr>
              <w:suppressAutoHyphens w:val="0"/>
              <w:rPr>
                <w:szCs w:val="24"/>
              </w:rPr>
            </w:pPr>
            <w:r w:rsidRPr="00936679">
              <w:rPr>
                <w:szCs w:val="24"/>
              </w:rPr>
              <w:t>Bendras aukštis (H) ne daugiau 3760 mm;</w:t>
            </w:r>
          </w:p>
          <w:p w14:paraId="355BC5FE" w14:textId="51CBFD32" w:rsidR="00936679" w:rsidRPr="00936679" w:rsidRDefault="000F5696" w:rsidP="00936679">
            <w:pPr>
              <w:suppressAutoHyphens w:val="0"/>
              <w:rPr>
                <w:szCs w:val="24"/>
              </w:rPr>
            </w:pPr>
            <w:r w:rsidRPr="00B77BFA">
              <w:rPr>
                <w:noProof/>
              </w:rPr>
              <w:drawing>
                <wp:inline distT="0" distB="0" distL="0" distR="0" wp14:anchorId="674816CF" wp14:editId="4B5B98E2">
                  <wp:extent cx="1240155" cy="1860550"/>
                  <wp:effectExtent l="0" t="0" r="0" b="6350"/>
                  <wp:docPr id="70263226"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cstate="print">
                            <a:extLst>
                              <a:ext uri="{28A0092B-C50C-407E-A947-70E740481C1C}">
                                <a14:useLocalDpi xmlns:a14="http://schemas.microsoft.com/office/drawing/2010/main" val="0"/>
                              </a:ext>
                            </a:extLst>
                          </a:blip>
                          <a:srcRect l="28252" t="21027" r="58745" b="10197"/>
                          <a:stretch>
                            <a:fillRect/>
                          </a:stretch>
                        </pic:blipFill>
                        <pic:spPr bwMode="auto">
                          <a:xfrm>
                            <a:off x="0" y="0"/>
                            <a:ext cx="1240155" cy="1860550"/>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CC77D10" w14:textId="77777777" w:rsidR="00936679" w:rsidRPr="00936679" w:rsidRDefault="00936679" w:rsidP="00936679">
            <w:pPr>
              <w:suppressAutoHyphens w:val="0"/>
              <w:rPr>
                <w:szCs w:val="24"/>
              </w:rPr>
            </w:pPr>
            <w:r w:rsidRPr="00936679">
              <w:rPr>
                <w:rFonts w:eastAsia="Calibri"/>
                <w:szCs w:val="24"/>
                <w:lang w:eastAsia="en-US"/>
              </w:rPr>
              <w:t>Aukštis - _________ mm</w:t>
            </w:r>
          </w:p>
          <w:p w14:paraId="2C1595D9"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532260CD" w14:textId="77777777" w:rsidR="00936679" w:rsidRPr="00936679" w:rsidRDefault="00936679" w:rsidP="00936679">
            <w:pPr>
              <w:suppressAutoHyphens w:val="0"/>
              <w:rPr>
                <w:szCs w:val="24"/>
              </w:rPr>
            </w:pPr>
          </w:p>
        </w:tc>
      </w:tr>
      <w:tr w:rsidR="00936679" w:rsidRPr="00936679" w14:paraId="156BB7CB" w14:textId="77777777" w:rsidTr="00A63077">
        <w:tc>
          <w:tcPr>
            <w:tcW w:w="709" w:type="dxa"/>
            <w:tcBorders>
              <w:top w:val="single" w:sz="4" w:space="0" w:color="000000"/>
              <w:left w:val="single" w:sz="4" w:space="0" w:color="000000"/>
              <w:bottom w:val="single" w:sz="4" w:space="0" w:color="000000"/>
            </w:tcBorders>
            <w:shd w:val="clear" w:color="auto" w:fill="auto"/>
          </w:tcPr>
          <w:p w14:paraId="382E5BF8" w14:textId="77777777" w:rsidR="00936679" w:rsidRPr="00936679" w:rsidRDefault="00936679" w:rsidP="00936679">
            <w:pPr>
              <w:suppressAutoHyphens w:val="0"/>
              <w:rPr>
                <w:szCs w:val="24"/>
              </w:rPr>
            </w:pPr>
            <w:r w:rsidRPr="00936679">
              <w:rPr>
                <w:szCs w:val="24"/>
              </w:rPr>
              <w:t>2.2</w:t>
            </w:r>
          </w:p>
        </w:tc>
        <w:tc>
          <w:tcPr>
            <w:tcW w:w="1697" w:type="dxa"/>
            <w:tcBorders>
              <w:top w:val="single" w:sz="4" w:space="0" w:color="000000"/>
              <w:left w:val="single" w:sz="4" w:space="0" w:color="000000"/>
              <w:bottom w:val="single" w:sz="4" w:space="0" w:color="000000"/>
            </w:tcBorders>
            <w:shd w:val="clear" w:color="auto" w:fill="auto"/>
          </w:tcPr>
          <w:p w14:paraId="658B066B"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Smūgio slopintuvo aukštis nuo žemės paviršiaus</w:t>
            </w:r>
          </w:p>
        </w:tc>
        <w:tc>
          <w:tcPr>
            <w:tcW w:w="8659" w:type="dxa"/>
            <w:tcBorders>
              <w:top w:val="single" w:sz="4" w:space="0" w:color="000000"/>
              <w:left w:val="single" w:sz="4" w:space="0" w:color="000000"/>
              <w:bottom w:val="single" w:sz="4" w:space="0" w:color="000000"/>
            </w:tcBorders>
            <w:shd w:val="clear" w:color="auto" w:fill="auto"/>
          </w:tcPr>
          <w:p w14:paraId="21822218" w14:textId="77777777" w:rsidR="00936679" w:rsidRPr="00936679" w:rsidRDefault="00936679" w:rsidP="00936679">
            <w:pPr>
              <w:suppressAutoHyphens w:val="0"/>
              <w:rPr>
                <w:szCs w:val="24"/>
              </w:rPr>
            </w:pPr>
            <w:r w:rsidRPr="00936679">
              <w:rPr>
                <w:szCs w:val="24"/>
              </w:rPr>
              <w:t>Ant  transporto priemonės sumontuoto slopintuvo aukštis nuo žemės paviršiaus  (G) ne daugiau 4000 mm</w:t>
            </w:r>
          </w:p>
          <w:p w14:paraId="1862C9CA" w14:textId="0005A2B0" w:rsidR="00936679" w:rsidRPr="00936679" w:rsidRDefault="000F5696" w:rsidP="00936679">
            <w:pPr>
              <w:suppressAutoHyphens w:val="0"/>
              <w:rPr>
                <w:szCs w:val="24"/>
              </w:rPr>
            </w:pPr>
            <w:r w:rsidRPr="00B77BFA">
              <w:rPr>
                <w:noProof/>
              </w:rPr>
              <w:drawing>
                <wp:inline distT="0" distB="0" distL="0" distR="0" wp14:anchorId="3B88FE9E" wp14:editId="3292F8B2">
                  <wp:extent cx="1590040" cy="1860550"/>
                  <wp:effectExtent l="0" t="0" r="0" b="6350"/>
                  <wp:docPr id="1129209810"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cstate="print">
                            <a:extLst>
                              <a:ext uri="{28A0092B-C50C-407E-A947-70E740481C1C}">
                                <a14:useLocalDpi xmlns:a14="http://schemas.microsoft.com/office/drawing/2010/main" val="0"/>
                              </a:ext>
                            </a:extLst>
                          </a:blip>
                          <a:srcRect l="28304" t="21027" r="55159" b="10501"/>
                          <a:stretch>
                            <a:fillRect/>
                          </a:stretch>
                        </pic:blipFill>
                        <pic:spPr bwMode="auto">
                          <a:xfrm>
                            <a:off x="0" y="0"/>
                            <a:ext cx="1590040" cy="1860550"/>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0E40069"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Aukštis nuo žemės paviršiaus  - _________ mm</w:t>
            </w:r>
          </w:p>
          <w:p w14:paraId="65F06E3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3C05AE4" w14:textId="77777777" w:rsidR="00936679" w:rsidRPr="00936679" w:rsidRDefault="00936679" w:rsidP="00936679">
            <w:pPr>
              <w:suppressAutoHyphens w:val="0"/>
              <w:rPr>
                <w:rFonts w:eastAsia="Calibri"/>
                <w:szCs w:val="24"/>
                <w:lang w:eastAsia="en-US"/>
              </w:rPr>
            </w:pPr>
          </w:p>
        </w:tc>
      </w:tr>
      <w:tr w:rsidR="00936679" w:rsidRPr="00936679" w14:paraId="77901047" w14:textId="77777777" w:rsidTr="00A63077">
        <w:tc>
          <w:tcPr>
            <w:tcW w:w="709" w:type="dxa"/>
            <w:tcBorders>
              <w:top w:val="single" w:sz="4" w:space="0" w:color="000000"/>
              <w:left w:val="single" w:sz="4" w:space="0" w:color="000000"/>
              <w:bottom w:val="single" w:sz="4" w:space="0" w:color="000000"/>
            </w:tcBorders>
            <w:shd w:val="clear" w:color="auto" w:fill="auto"/>
          </w:tcPr>
          <w:p w14:paraId="6076ADDA" w14:textId="77777777" w:rsidR="00936679" w:rsidRPr="00936679" w:rsidRDefault="00936679" w:rsidP="00936679">
            <w:pPr>
              <w:suppressAutoHyphens w:val="0"/>
              <w:rPr>
                <w:szCs w:val="24"/>
              </w:rPr>
            </w:pPr>
            <w:r w:rsidRPr="00936679">
              <w:rPr>
                <w:szCs w:val="24"/>
              </w:rPr>
              <w:t>2.3</w:t>
            </w:r>
          </w:p>
        </w:tc>
        <w:tc>
          <w:tcPr>
            <w:tcW w:w="1697" w:type="dxa"/>
            <w:tcBorders>
              <w:top w:val="single" w:sz="4" w:space="0" w:color="000000"/>
              <w:left w:val="single" w:sz="4" w:space="0" w:color="000000"/>
              <w:bottom w:val="single" w:sz="4" w:space="0" w:color="000000"/>
            </w:tcBorders>
            <w:shd w:val="clear" w:color="auto" w:fill="auto"/>
          </w:tcPr>
          <w:p w14:paraId="43F86C7F" w14:textId="77777777" w:rsidR="00936679" w:rsidRPr="00936679" w:rsidRDefault="00936679" w:rsidP="00936679">
            <w:pPr>
              <w:suppressAutoHyphens w:val="0"/>
              <w:rPr>
                <w:szCs w:val="24"/>
              </w:rPr>
            </w:pPr>
            <w:r w:rsidRPr="00936679">
              <w:rPr>
                <w:rFonts w:eastAsia="Calibri"/>
                <w:szCs w:val="24"/>
                <w:lang w:eastAsia="en-US"/>
              </w:rPr>
              <w:t>Smūgio slopintuvo turinys</w:t>
            </w:r>
          </w:p>
        </w:tc>
        <w:tc>
          <w:tcPr>
            <w:tcW w:w="8659" w:type="dxa"/>
            <w:tcBorders>
              <w:top w:val="single" w:sz="4" w:space="0" w:color="000000"/>
              <w:left w:val="single" w:sz="4" w:space="0" w:color="000000"/>
              <w:bottom w:val="single" w:sz="4" w:space="0" w:color="000000"/>
            </w:tcBorders>
            <w:shd w:val="clear" w:color="auto" w:fill="auto"/>
          </w:tcPr>
          <w:p w14:paraId="2C6717FC" w14:textId="77777777" w:rsidR="00936679" w:rsidRPr="00936679" w:rsidRDefault="00936679" w:rsidP="00936679">
            <w:pPr>
              <w:suppressAutoHyphens w:val="0"/>
              <w:rPr>
                <w:szCs w:val="24"/>
              </w:rPr>
            </w:pPr>
            <w:r w:rsidRPr="00936679">
              <w:rPr>
                <w:rFonts w:eastAsia="Calibri"/>
                <w:color w:val="000000"/>
                <w:szCs w:val="24"/>
                <w:lang w:eastAsia="en-US"/>
              </w:rPr>
              <w:t xml:space="preserve">Smūgių slopinimo konstrukcija (pagalvė),  sudaryta iš amortizuojančių elementų.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A0FDBD8"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1D7190EA"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28D11143" w14:textId="77777777" w:rsidR="00936679" w:rsidRPr="00936679" w:rsidRDefault="00936679" w:rsidP="00936679">
            <w:pPr>
              <w:suppressAutoHyphens w:val="0"/>
              <w:rPr>
                <w:szCs w:val="24"/>
              </w:rPr>
            </w:pPr>
          </w:p>
        </w:tc>
      </w:tr>
      <w:tr w:rsidR="00936679" w:rsidRPr="00936679" w14:paraId="45B18C02" w14:textId="77777777" w:rsidTr="00A63077">
        <w:tc>
          <w:tcPr>
            <w:tcW w:w="709" w:type="dxa"/>
            <w:tcBorders>
              <w:top w:val="single" w:sz="4" w:space="0" w:color="000000"/>
              <w:left w:val="single" w:sz="4" w:space="0" w:color="000000"/>
              <w:bottom w:val="single" w:sz="4" w:space="0" w:color="000000"/>
            </w:tcBorders>
            <w:shd w:val="clear" w:color="auto" w:fill="auto"/>
          </w:tcPr>
          <w:p w14:paraId="6CCD64EF" w14:textId="77777777" w:rsidR="00936679" w:rsidRPr="00936679" w:rsidRDefault="00936679" w:rsidP="00936679">
            <w:pPr>
              <w:suppressAutoHyphens w:val="0"/>
              <w:rPr>
                <w:szCs w:val="24"/>
              </w:rPr>
            </w:pPr>
            <w:r w:rsidRPr="00936679">
              <w:rPr>
                <w:szCs w:val="24"/>
              </w:rPr>
              <w:t>2.4</w:t>
            </w:r>
          </w:p>
        </w:tc>
        <w:tc>
          <w:tcPr>
            <w:tcW w:w="1697" w:type="dxa"/>
            <w:tcBorders>
              <w:top w:val="single" w:sz="4" w:space="0" w:color="000000"/>
              <w:left w:val="single" w:sz="4" w:space="0" w:color="000000"/>
              <w:bottom w:val="single" w:sz="4" w:space="0" w:color="000000"/>
            </w:tcBorders>
            <w:shd w:val="clear" w:color="auto" w:fill="auto"/>
          </w:tcPr>
          <w:p w14:paraId="1EA60975" w14:textId="77777777" w:rsidR="00936679" w:rsidRPr="00936679" w:rsidRDefault="00936679" w:rsidP="00936679">
            <w:pPr>
              <w:suppressAutoHyphens w:val="0"/>
              <w:rPr>
                <w:szCs w:val="24"/>
              </w:rPr>
            </w:pPr>
            <w:r w:rsidRPr="00936679">
              <w:rPr>
                <w:rFonts w:eastAsia="Calibri"/>
                <w:szCs w:val="24"/>
                <w:lang w:eastAsia="en-US"/>
              </w:rPr>
              <w:t xml:space="preserve">Smūgio slopintuvo pagalvės </w:t>
            </w:r>
            <w:r w:rsidRPr="00936679">
              <w:rPr>
                <w:rFonts w:eastAsia="Calibri"/>
                <w:szCs w:val="24"/>
                <w:lang w:eastAsia="en-US"/>
              </w:rPr>
              <w:lastRenderedPageBreak/>
              <w:t>pakėlimas/nuleidimas</w:t>
            </w:r>
          </w:p>
        </w:tc>
        <w:tc>
          <w:tcPr>
            <w:tcW w:w="8659" w:type="dxa"/>
            <w:tcBorders>
              <w:top w:val="single" w:sz="4" w:space="0" w:color="000000"/>
              <w:left w:val="single" w:sz="4" w:space="0" w:color="000000"/>
              <w:bottom w:val="single" w:sz="4" w:space="0" w:color="000000"/>
            </w:tcBorders>
            <w:shd w:val="clear" w:color="auto" w:fill="auto"/>
          </w:tcPr>
          <w:p w14:paraId="62C57EE1" w14:textId="77777777" w:rsidR="00936679" w:rsidRPr="00936679" w:rsidRDefault="00936679" w:rsidP="00936679">
            <w:pPr>
              <w:suppressAutoHyphens w:val="0"/>
              <w:rPr>
                <w:szCs w:val="24"/>
              </w:rPr>
            </w:pPr>
            <w:r w:rsidRPr="00936679">
              <w:rPr>
                <w:szCs w:val="24"/>
              </w:rPr>
              <w:lastRenderedPageBreak/>
              <w:t>Pakėlimas/ nuleidimas, hidraulinės sistemos arba lygiavertės sistemos pagalba.</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4DA1727A" w14:textId="77777777" w:rsidR="00936679" w:rsidRPr="00936679" w:rsidRDefault="00936679" w:rsidP="00936679">
            <w:pPr>
              <w:suppressAutoHyphens w:val="0"/>
              <w:rPr>
                <w:szCs w:val="24"/>
              </w:rPr>
            </w:pPr>
            <w:r w:rsidRPr="00936679">
              <w:rPr>
                <w:rFonts w:eastAsia="Calibri"/>
                <w:szCs w:val="24"/>
                <w:lang w:eastAsia="en-US"/>
              </w:rPr>
              <w:t>Taip/Ne (nereikalingą išbraukti)</w:t>
            </w:r>
          </w:p>
        </w:tc>
      </w:tr>
      <w:tr w:rsidR="00936679" w:rsidRPr="00936679" w14:paraId="61BA4D26" w14:textId="77777777" w:rsidTr="00A63077">
        <w:tc>
          <w:tcPr>
            <w:tcW w:w="709" w:type="dxa"/>
            <w:tcBorders>
              <w:top w:val="single" w:sz="4" w:space="0" w:color="000000"/>
              <w:left w:val="single" w:sz="4" w:space="0" w:color="000000"/>
              <w:bottom w:val="single" w:sz="4" w:space="0" w:color="000000"/>
            </w:tcBorders>
            <w:shd w:val="clear" w:color="auto" w:fill="auto"/>
          </w:tcPr>
          <w:p w14:paraId="475512D3" w14:textId="77777777" w:rsidR="00936679" w:rsidRPr="00936679" w:rsidRDefault="00936679" w:rsidP="00936679">
            <w:pPr>
              <w:suppressAutoHyphens w:val="0"/>
              <w:rPr>
                <w:szCs w:val="24"/>
              </w:rPr>
            </w:pPr>
            <w:r w:rsidRPr="00936679">
              <w:rPr>
                <w:szCs w:val="24"/>
              </w:rPr>
              <w:t>2.5</w:t>
            </w:r>
          </w:p>
        </w:tc>
        <w:tc>
          <w:tcPr>
            <w:tcW w:w="1697" w:type="dxa"/>
            <w:tcBorders>
              <w:top w:val="single" w:sz="4" w:space="0" w:color="000000"/>
              <w:left w:val="single" w:sz="4" w:space="0" w:color="000000"/>
              <w:bottom w:val="single" w:sz="4" w:space="0" w:color="000000"/>
            </w:tcBorders>
            <w:shd w:val="clear" w:color="auto" w:fill="auto"/>
          </w:tcPr>
          <w:p w14:paraId="25C00A49"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Smūgio slopintuvo skydo elektros signalų užmaitinimas ir veikimas</w:t>
            </w:r>
          </w:p>
        </w:tc>
        <w:tc>
          <w:tcPr>
            <w:tcW w:w="8659" w:type="dxa"/>
            <w:tcBorders>
              <w:top w:val="single" w:sz="4" w:space="0" w:color="000000"/>
              <w:left w:val="single" w:sz="4" w:space="0" w:color="000000"/>
              <w:bottom w:val="single" w:sz="4" w:space="0" w:color="000000"/>
            </w:tcBorders>
            <w:shd w:val="clear" w:color="auto" w:fill="auto"/>
          </w:tcPr>
          <w:p w14:paraId="53575FFF" w14:textId="77777777" w:rsidR="00936679" w:rsidRPr="00936679" w:rsidRDefault="00936679" w:rsidP="00936679">
            <w:pPr>
              <w:suppressAutoHyphens w:val="0"/>
              <w:rPr>
                <w:szCs w:val="24"/>
              </w:rPr>
            </w:pPr>
            <w:r w:rsidRPr="00936679">
              <w:rPr>
                <w:szCs w:val="24"/>
              </w:rPr>
              <w:t>Skydas užmaitinamas iš atskiro nepriklausomo energijos šaltinio, kurio darbo trukmė (esant užgesintam automobiliui), ne mažiau kaip 8 darbo valandos. Skydo elektros signalai privalo veikti tiek užvestam automobilio varikliui, tiek užgesintam automobilio varikliui.</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A0A8C6E"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3374E083" w14:textId="77777777" w:rsidTr="00A63077">
        <w:tc>
          <w:tcPr>
            <w:tcW w:w="709" w:type="dxa"/>
            <w:tcBorders>
              <w:top w:val="single" w:sz="4" w:space="0" w:color="000000"/>
              <w:left w:val="single" w:sz="4" w:space="0" w:color="000000"/>
              <w:bottom w:val="single" w:sz="4" w:space="0" w:color="000000"/>
            </w:tcBorders>
            <w:shd w:val="clear" w:color="auto" w:fill="auto"/>
          </w:tcPr>
          <w:p w14:paraId="432E87F1" w14:textId="77777777" w:rsidR="00936679" w:rsidRPr="00936679" w:rsidRDefault="00936679" w:rsidP="00936679">
            <w:pPr>
              <w:suppressAutoHyphens w:val="0"/>
              <w:rPr>
                <w:szCs w:val="24"/>
              </w:rPr>
            </w:pPr>
            <w:r w:rsidRPr="00936679">
              <w:rPr>
                <w:szCs w:val="24"/>
              </w:rPr>
              <w:t>2.6</w:t>
            </w:r>
          </w:p>
        </w:tc>
        <w:tc>
          <w:tcPr>
            <w:tcW w:w="1697" w:type="dxa"/>
            <w:tcBorders>
              <w:top w:val="single" w:sz="4" w:space="0" w:color="000000"/>
              <w:left w:val="single" w:sz="4" w:space="0" w:color="000000"/>
              <w:bottom w:val="single" w:sz="4" w:space="0" w:color="000000"/>
            </w:tcBorders>
            <w:shd w:val="clear" w:color="auto" w:fill="auto"/>
          </w:tcPr>
          <w:p w14:paraId="6B21F9EC" w14:textId="77777777" w:rsidR="00936679" w:rsidRPr="00936679" w:rsidRDefault="00936679" w:rsidP="00936679">
            <w:pPr>
              <w:suppressAutoHyphens w:val="0"/>
              <w:rPr>
                <w:szCs w:val="24"/>
              </w:rPr>
            </w:pPr>
            <w:r w:rsidRPr="00936679">
              <w:rPr>
                <w:rFonts w:eastAsia="Calibri"/>
                <w:szCs w:val="24"/>
                <w:lang w:eastAsia="en-US"/>
              </w:rPr>
              <w:t>Elektros sistema</w:t>
            </w:r>
          </w:p>
        </w:tc>
        <w:tc>
          <w:tcPr>
            <w:tcW w:w="8659" w:type="dxa"/>
            <w:tcBorders>
              <w:top w:val="single" w:sz="4" w:space="0" w:color="000000"/>
              <w:left w:val="single" w:sz="4" w:space="0" w:color="000000"/>
              <w:bottom w:val="single" w:sz="4" w:space="0" w:color="000000"/>
            </w:tcBorders>
            <w:shd w:val="clear" w:color="auto" w:fill="auto"/>
          </w:tcPr>
          <w:p w14:paraId="117DB69E" w14:textId="26830866" w:rsidR="00936679" w:rsidRPr="00936679" w:rsidRDefault="00F40249" w:rsidP="00936679">
            <w:pPr>
              <w:suppressAutoHyphens w:val="0"/>
              <w:rPr>
                <w:szCs w:val="24"/>
              </w:rPr>
            </w:pPr>
            <w:r w:rsidRPr="00F40249">
              <w:rPr>
                <w:rFonts w:eastAsia="Calibri"/>
                <w:szCs w:val="24"/>
                <w:lang w:eastAsia="en-US"/>
              </w:rPr>
              <w:t xml:space="preserve">Įtampa 24V. </w:t>
            </w:r>
            <w:proofErr w:type="spellStart"/>
            <w:r w:rsidRPr="00F40249">
              <w:rPr>
                <w:rFonts w:eastAsia="Calibri"/>
                <w:szCs w:val="24"/>
                <w:lang w:eastAsia="en-US"/>
              </w:rPr>
              <w:t>Gabaritinės</w:t>
            </w:r>
            <w:proofErr w:type="spellEnd"/>
            <w:r w:rsidRPr="00F40249">
              <w:rPr>
                <w:rFonts w:eastAsia="Calibri"/>
                <w:szCs w:val="24"/>
                <w:lang w:eastAsia="en-US"/>
              </w:rPr>
              <w:t>, stop, posūkių šviesos, numerių apšvietimo žibintai, valdymo pultas su valdymo pulto elektros kabeliu ne mažiau 10 000 mm ilgio arba valdymo pultas su belaidžio ryšio sistema. Akumuliatoriaus baterija (-jos) AGM (atspari apkrovoms ir giliam iškrovimui) arba lygiavertė(-ės) baterijos.</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ED383D2" w14:textId="77777777" w:rsidR="00936679" w:rsidRPr="00936679" w:rsidRDefault="00936679" w:rsidP="00936679">
            <w:pPr>
              <w:suppressAutoHyphens w:val="0"/>
              <w:rPr>
                <w:szCs w:val="24"/>
              </w:rPr>
            </w:pPr>
            <w:r w:rsidRPr="00936679">
              <w:rPr>
                <w:rFonts w:eastAsia="Calibri"/>
                <w:szCs w:val="24"/>
                <w:lang w:eastAsia="en-US"/>
              </w:rPr>
              <w:t>Taip/Ne (nereikalingą išbraukti)</w:t>
            </w:r>
          </w:p>
        </w:tc>
      </w:tr>
      <w:tr w:rsidR="00936679" w:rsidRPr="00936679" w14:paraId="1DEBE38B" w14:textId="77777777" w:rsidTr="00A63077">
        <w:tc>
          <w:tcPr>
            <w:tcW w:w="709" w:type="dxa"/>
            <w:tcBorders>
              <w:top w:val="single" w:sz="4" w:space="0" w:color="000000"/>
              <w:left w:val="single" w:sz="4" w:space="0" w:color="000000"/>
              <w:bottom w:val="single" w:sz="4" w:space="0" w:color="000000"/>
            </w:tcBorders>
            <w:shd w:val="clear" w:color="auto" w:fill="auto"/>
          </w:tcPr>
          <w:p w14:paraId="25D5D789" w14:textId="77777777" w:rsidR="00936679" w:rsidRPr="00936679" w:rsidRDefault="00936679" w:rsidP="00936679">
            <w:pPr>
              <w:suppressAutoHyphens w:val="0"/>
              <w:rPr>
                <w:szCs w:val="24"/>
              </w:rPr>
            </w:pPr>
            <w:r w:rsidRPr="00936679">
              <w:rPr>
                <w:szCs w:val="24"/>
              </w:rPr>
              <w:t>2.7</w:t>
            </w:r>
          </w:p>
        </w:tc>
        <w:tc>
          <w:tcPr>
            <w:tcW w:w="1697" w:type="dxa"/>
            <w:tcBorders>
              <w:top w:val="single" w:sz="4" w:space="0" w:color="000000"/>
              <w:left w:val="single" w:sz="4" w:space="0" w:color="000000"/>
              <w:bottom w:val="single" w:sz="4" w:space="0" w:color="000000"/>
            </w:tcBorders>
            <w:shd w:val="clear" w:color="auto" w:fill="auto"/>
          </w:tcPr>
          <w:p w14:paraId="17BA635C" w14:textId="77777777" w:rsidR="00936679" w:rsidRPr="00936679" w:rsidRDefault="00936679" w:rsidP="00936679">
            <w:pPr>
              <w:suppressAutoHyphens w:val="0"/>
              <w:rPr>
                <w:szCs w:val="24"/>
              </w:rPr>
            </w:pPr>
            <w:r w:rsidRPr="00936679">
              <w:rPr>
                <w:rFonts w:eastAsia="Calibri"/>
                <w:szCs w:val="24"/>
                <w:lang w:eastAsia="en-US"/>
              </w:rPr>
              <w:t>Skydo matmenys</w:t>
            </w:r>
          </w:p>
        </w:tc>
        <w:tc>
          <w:tcPr>
            <w:tcW w:w="8659" w:type="dxa"/>
            <w:tcBorders>
              <w:top w:val="single" w:sz="4" w:space="0" w:color="000000"/>
              <w:left w:val="single" w:sz="4" w:space="0" w:color="000000"/>
              <w:bottom w:val="single" w:sz="4" w:space="0" w:color="000000"/>
            </w:tcBorders>
            <w:shd w:val="clear" w:color="auto" w:fill="auto"/>
          </w:tcPr>
          <w:p w14:paraId="648289ED"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 xml:space="preserve">Tik skydo: aukštis 2700 - 2850 mm , plotis 2300 -2400 mm  </w:t>
            </w:r>
          </w:p>
          <w:p w14:paraId="7EF22A34" w14:textId="58BD33CF" w:rsidR="00936679" w:rsidRPr="00936679" w:rsidRDefault="000F5696" w:rsidP="00936679">
            <w:pPr>
              <w:suppressAutoHyphens w:val="0"/>
              <w:rPr>
                <w:szCs w:val="24"/>
              </w:rPr>
            </w:pPr>
            <w:r>
              <w:rPr>
                <w:noProof/>
                <w:szCs w:val="24"/>
              </w:rPr>
              <w:drawing>
                <wp:inline distT="0" distB="0" distL="0" distR="0" wp14:anchorId="75E54A07" wp14:editId="500E897C">
                  <wp:extent cx="847725" cy="1028065"/>
                  <wp:effectExtent l="0" t="0" r="9525" b="635"/>
                  <wp:docPr id="338043901"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b="21788"/>
                          <a:stretch>
                            <a:fillRect/>
                          </a:stretch>
                        </pic:blipFill>
                        <pic:spPr bwMode="auto">
                          <a:xfrm>
                            <a:off x="0" y="0"/>
                            <a:ext cx="847725" cy="1028065"/>
                          </a:xfrm>
                          <a:prstGeom prst="rect">
                            <a:avLst/>
                          </a:prstGeom>
                          <a:noFill/>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B49F651"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Aukštis - _________ mm</w:t>
            </w:r>
          </w:p>
          <w:p w14:paraId="4F7B4AC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47F0ADD4" w14:textId="77777777" w:rsidR="00936679" w:rsidRPr="00936679" w:rsidRDefault="00936679" w:rsidP="00936679">
            <w:pPr>
              <w:suppressAutoHyphens w:val="0"/>
              <w:rPr>
                <w:rFonts w:eastAsia="Calibri"/>
                <w:szCs w:val="24"/>
                <w:lang w:eastAsia="en-US"/>
              </w:rPr>
            </w:pPr>
          </w:p>
          <w:p w14:paraId="77496951" w14:textId="77777777" w:rsidR="00936679" w:rsidRPr="00936679" w:rsidRDefault="00936679" w:rsidP="00936679">
            <w:pPr>
              <w:suppressAutoHyphens w:val="0"/>
              <w:rPr>
                <w:szCs w:val="24"/>
              </w:rPr>
            </w:pPr>
            <w:r w:rsidRPr="00936679">
              <w:rPr>
                <w:rFonts w:eastAsia="Calibri"/>
                <w:szCs w:val="24"/>
                <w:lang w:eastAsia="en-US"/>
              </w:rPr>
              <w:t>Plotis - _________ mm</w:t>
            </w:r>
          </w:p>
          <w:p w14:paraId="565A375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E091808" w14:textId="77777777" w:rsidR="00936679" w:rsidRPr="00936679" w:rsidRDefault="00936679" w:rsidP="00936679">
            <w:pPr>
              <w:suppressAutoHyphens w:val="0"/>
              <w:rPr>
                <w:rFonts w:eastAsia="Calibri"/>
                <w:szCs w:val="24"/>
                <w:lang w:eastAsia="en-US"/>
              </w:rPr>
            </w:pPr>
          </w:p>
        </w:tc>
      </w:tr>
      <w:tr w:rsidR="00936679" w:rsidRPr="00936679" w14:paraId="0C128BE7" w14:textId="77777777" w:rsidTr="00A63077">
        <w:tc>
          <w:tcPr>
            <w:tcW w:w="709" w:type="dxa"/>
            <w:tcBorders>
              <w:top w:val="single" w:sz="4" w:space="0" w:color="000000"/>
              <w:left w:val="single" w:sz="4" w:space="0" w:color="000000"/>
              <w:bottom w:val="single" w:sz="4" w:space="0" w:color="000000"/>
            </w:tcBorders>
            <w:shd w:val="clear" w:color="auto" w:fill="auto"/>
          </w:tcPr>
          <w:p w14:paraId="7D850FE7" w14:textId="77777777" w:rsidR="00936679" w:rsidRPr="00936679" w:rsidRDefault="00936679" w:rsidP="00936679">
            <w:pPr>
              <w:suppressAutoHyphens w:val="0"/>
              <w:rPr>
                <w:szCs w:val="24"/>
              </w:rPr>
            </w:pPr>
            <w:r w:rsidRPr="00936679">
              <w:rPr>
                <w:szCs w:val="24"/>
              </w:rPr>
              <w:t>2.8</w:t>
            </w:r>
          </w:p>
        </w:tc>
        <w:tc>
          <w:tcPr>
            <w:tcW w:w="1697" w:type="dxa"/>
            <w:tcBorders>
              <w:top w:val="single" w:sz="4" w:space="0" w:color="000000"/>
              <w:left w:val="single" w:sz="4" w:space="0" w:color="000000"/>
              <w:bottom w:val="single" w:sz="4" w:space="0" w:color="000000"/>
            </w:tcBorders>
            <w:shd w:val="clear" w:color="auto" w:fill="auto"/>
          </w:tcPr>
          <w:p w14:paraId="74C00AE6"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Skiriamieji ženklai, įrengti ant skydo.</w:t>
            </w:r>
          </w:p>
          <w:p w14:paraId="066F0EAC" w14:textId="77777777" w:rsidR="00936679" w:rsidRPr="00936679" w:rsidRDefault="00936679" w:rsidP="00936679">
            <w:pPr>
              <w:suppressAutoHyphens w:val="0"/>
              <w:rPr>
                <w:rFonts w:eastAsia="Calibri"/>
                <w:szCs w:val="24"/>
                <w:lang w:eastAsia="en-US"/>
              </w:rPr>
            </w:pPr>
          </w:p>
          <w:p w14:paraId="6D928C5C" w14:textId="77777777" w:rsidR="00936679" w:rsidRPr="00936679" w:rsidRDefault="00936679" w:rsidP="00936679">
            <w:pPr>
              <w:suppressAutoHyphens w:val="0"/>
              <w:rPr>
                <w:rFonts w:eastAsia="Calibri"/>
                <w:szCs w:val="24"/>
                <w:lang w:eastAsia="en-US"/>
              </w:rPr>
            </w:pPr>
          </w:p>
          <w:p w14:paraId="2A1FA840" w14:textId="463124C4" w:rsidR="00936679" w:rsidRPr="00936679" w:rsidRDefault="000F5696" w:rsidP="00936679">
            <w:pPr>
              <w:suppressAutoHyphens w:val="0"/>
              <w:rPr>
                <w:szCs w:val="24"/>
              </w:rPr>
            </w:pPr>
            <w:r w:rsidRPr="003C7DC6">
              <w:rPr>
                <w:noProof/>
              </w:rPr>
              <w:drawing>
                <wp:inline distT="0" distB="0" distL="0" distR="0" wp14:anchorId="0A1E6F28" wp14:editId="170B9655">
                  <wp:extent cx="842645" cy="1304290"/>
                  <wp:effectExtent l="0" t="0" r="0" b="0"/>
                  <wp:docPr id="5190668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3" cstate="print">
                            <a:extLst>
                              <a:ext uri="{28A0092B-C50C-407E-A947-70E740481C1C}">
                                <a14:useLocalDpi xmlns:a14="http://schemas.microsoft.com/office/drawing/2010/main" val="0"/>
                              </a:ext>
                            </a:extLst>
                          </a:blip>
                          <a:srcRect l="3308" t="19991" r="83797" b="7658"/>
                          <a:stretch>
                            <a:fillRect/>
                          </a:stretch>
                        </pic:blipFill>
                        <pic:spPr bwMode="auto">
                          <a:xfrm>
                            <a:off x="0" y="0"/>
                            <a:ext cx="842645" cy="1304290"/>
                          </a:xfrm>
                          <a:prstGeom prst="rect">
                            <a:avLst/>
                          </a:prstGeom>
                          <a:noFill/>
                          <a:ln>
                            <a:noFill/>
                          </a:ln>
                        </pic:spPr>
                      </pic:pic>
                    </a:graphicData>
                  </a:graphic>
                </wp:inline>
              </w:drawing>
            </w:r>
          </w:p>
        </w:tc>
        <w:tc>
          <w:tcPr>
            <w:tcW w:w="8659" w:type="dxa"/>
            <w:tcBorders>
              <w:top w:val="single" w:sz="4" w:space="0" w:color="000000"/>
              <w:left w:val="single" w:sz="4" w:space="0" w:color="000000"/>
              <w:bottom w:val="single" w:sz="4" w:space="0" w:color="000000"/>
            </w:tcBorders>
            <w:shd w:val="clear" w:color="auto" w:fill="auto"/>
          </w:tcPr>
          <w:p w14:paraId="1B86586C"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a. Fonas, padengtas pakaitomis einančiomis įstrižomis, šviesą atspindinčiomis, raudonomis ir baltomis juostomis iš ypatingai aukšto intensyvumo atspindžio koeficiento DG (RA3) plėvelės.</w:t>
            </w:r>
          </w:p>
          <w:p w14:paraId="0BFAF16B" w14:textId="77777777" w:rsidR="00936679" w:rsidRPr="00936679" w:rsidRDefault="00936679" w:rsidP="00936679">
            <w:pPr>
              <w:suppressAutoHyphens w:val="0"/>
              <w:jc w:val="both"/>
              <w:rPr>
                <w:rFonts w:eastAsia="Calibri"/>
                <w:szCs w:val="24"/>
                <w:lang w:eastAsia="en-US"/>
              </w:rPr>
            </w:pPr>
            <w:r w:rsidRPr="00936679">
              <w:rPr>
                <w:szCs w:val="24"/>
                <w:lang w:eastAsia="en-US"/>
              </w:rPr>
              <w:t xml:space="preserve"> </w:t>
            </w:r>
            <w:r w:rsidRPr="00936679">
              <w:rPr>
                <w:rFonts w:eastAsia="Calibri"/>
                <w:szCs w:val="24"/>
                <w:lang w:eastAsia="en-US"/>
              </w:rPr>
              <w:t>b. Nukreipiamasis ženklas „Kliūties apvažiavimas“ mechaniškai pasukamas 90 ° kampu. Ženklas padengtas ypatingai aukšto intensyvumo atspindžio koeficiento DG (RA3) plėvele; (ženklas III dydžio);</w:t>
            </w:r>
          </w:p>
          <w:p w14:paraId="350C429B" w14:textId="77777777" w:rsidR="00936679" w:rsidRPr="00936679" w:rsidRDefault="00936679" w:rsidP="00936679">
            <w:pPr>
              <w:suppressAutoHyphens w:val="0"/>
              <w:jc w:val="both"/>
              <w:rPr>
                <w:szCs w:val="24"/>
              </w:rPr>
            </w:pPr>
            <w:hyperlink r:id="rId14" w:history="1">
              <w:r w:rsidRPr="00936679">
                <w:rPr>
                  <w:color w:val="0563C1"/>
                  <w:szCs w:val="24"/>
                  <w:u w:val="single"/>
                </w:rPr>
                <w:t>https://e-seimas.lrs.lt/portal/legalAct/lt/TAD/TAIS.418378/asr</w:t>
              </w:r>
            </w:hyperlink>
          </w:p>
          <w:p w14:paraId="3263F8A5"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c. Mirksinti rodyklė sudaryta iš ne mažiau nei 21 vnt. ir ne mažesnių kaip L8H tipo, aukšto šviesos intensyvumo žibintų su LED lemputėmis. Atsparumas dulkės ir drėgmei ne žemesnis IP 64.</w:t>
            </w:r>
          </w:p>
          <w:p w14:paraId="40469E98"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d. Konstrukcijos rėmo viršutiniuose kampuose įrengiami ne mažiau 2 vnt. L9H tipo aukšto šviesos intensyvumo žibintai-blykstės, su LED lemputėmis. Blyksnių dažnis – 100... 200 blyksnių/min.. Atsparumas dulkės ir drėgmei ne žemesnis IP 64.</w:t>
            </w:r>
          </w:p>
          <w:p w14:paraId="703F0016" w14:textId="77777777" w:rsidR="00936679" w:rsidRPr="00936679" w:rsidRDefault="00936679" w:rsidP="00936679">
            <w:pPr>
              <w:suppressAutoHyphens w:val="0"/>
              <w:rPr>
                <w:szCs w:val="24"/>
              </w:rPr>
            </w:pPr>
          </w:p>
          <w:p w14:paraId="3BF34826" w14:textId="77777777" w:rsidR="00936679" w:rsidRPr="00936679" w:rsidRDefault="00936679" w:rsidP="00936679">
            <w:pPr>
              <w:suppressAutoHyphens w:val="0"/>
              <w:rPr>
                <w:rFonts w:eastAsia="Calibri"/>
                <w:szCs w:val="24"/>
                <w:lang w:eastAsia="en-US"/>
              </w:rPr>
            </w:pP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F23B2E4" w14:textId="77777777" w:rsidR="00936679" w:rsidRPr="00936679" w:rsidRDefault="00936679" w:rsidP="00936679">
            <w:pPr>
              <w:numPr>
                <w:ilvl w:val="0"/>
                <w:numId w:val="5"/>
              </w:numPr>
              <w:suppressAutoHyphens w:val="0"/>
              <w:rPr>
                <w:szCs w:val="24"/>
              </w:rPr>
            </w:pPr>
            <w:r w:rsidRPr="00936679">
              <w:rPr>
                <w:rFonts w:eastAsia="Calibri"/>
                <w:szCs w:val="24"/>
                <w:lang w:eastAsia="en-US"/>
              </w:rPr>
              <w:lastRenderedPageBreak/>
              <w:t>Taip/Ne (nereikalingą išbraukti)</w:t>
            </w:r>
          </w:p>
          <w:p w14:paraId="1792D3E9" w14:textId="77777777" w:rsidR="00936679" w:rsidRPr="00936679" w:rsidRDefault="00936679" w:rsidP="00936679">
            <w:pPr>
              <w:numPr>
                <w:ilvl w:val="0"/>
                <w:numId w:val="5"/>
              </w:numPr>
              <w:suppressAutoHyphens w:val="0"/>
              <w:rPr>
                <w:szCs w:val="24"/>
              </w:rPr>
            </w:pPr>
            <w:r w:rsidRPr="00936679">
              <w:rPr>
                <w:rFonts w:eastAsia="Calibri"/>
                <w:szCs w:val="24"/>
                <w:lang w:eastAsia="en-US"/>
              </w:rPr>
              <w:t>Taip/Ne (nereikalingą išbraukti)</w:t>
            </w:r>
          </w:p>
          <w:p w14:paraId="76D84784" w14:textId="77777777" w:rsidR="00936679" w:rsidRPr="00936679" w:rsidRDefault="00936679" w:rsidP="00936679">
            <w:pPr>
              <w:numPr>
                <w:ilvl w:val="0"/>
                <w:numId w:val="5"/>
              </w:numPr>
              <w:suppressAutoHyphens w:val="0"/>
              <w:rPr>
                <w:szCs w:val="24"/>
              </w:rPr>
            </w:pPr>
            <w:r w:rsidRPr="00936679">
              <w:rPr>
                <w:rFonts w:eastAsia="Calibri"/>
                <w:szCs w:val="24"/>
                <w:lang w:eastAsia="en-US"/>
              </w:rPr>
              <w:t>Taip/Ne (nereikalingą išbraukti)</w:t>
            </w:r>
          </w:p>
          <w:p w14:paraId="623C83CB" w14:textId="77777777" w:rsidR="00936679" w:rsidRPr="00936679" w:rsidRDefault="00936679" w:rsidP="00936679">
            <w:pPr>
              <w:suppressAutoHyphens w:val="0"/>
              <w:ind w:left="720"/>
              <w:rPr>
                <w:szCs w:val="24"/>
              </w:rPr>
            </w:pPr>
            <w:r w:rsidRPr="00936679">
              <w:rPr>
                <w:rFonts w:eastAsia="Calibri"/>
                <w:szCs w:val="24"/>
                <w:lang w:eastAsia="en-US"/>
              </w:rPr>
              <w:t>Siūlomas parametras - ____ vnt.</w:t>
            </w:r>
          </w:p>
          <w:p w14:paraId="4698F1DD" w14:textId="77777777" w:rsidR="00936679" w:rsidRPr="00936679" w:rsidRDefault="00936679" w:rsidP="00936679">
            <w:pPr>
              <w:numPr>
                <w:ilvl w:val="0"/>
                <w:numId w:val="5"/>
              </w:numPr>
              <w:suppressAutoHyphens w:val="0"/>
              <w:rPr>
                <w:szCs w:val="24"/>
              </w:rPr>
            </w:pPr>
            <w:r w:rsidRPr="00936679">
              <w:rPr>
                <w:rFonts w:eastAsia="Calibri"/>
                <w:szCs w:val="24"/>
                <w:lang w:eastAsia="en-US"/>
              </w:rPr>
              <w:t>Siūlomas parametras - _________ vnt.</w:t>
            </w:r>
          </w:p>
          <w:p w14:paraId="7483936F" w14:textId="77777777" w:rsidR="00936679" w:rsidRPr="00936679" w:rsidRDefault="00936679" w:rsidP="00936679">
            <w:pPr>
              <w:suppressAutoHyphens w:val="0"/>
              <w:ind w:left="720"/>
              <w:rPr>
                <w:rFonts w:eastAsia="Calibri"/>
                <w:szCs w:val="24"/>
                <w:lang w:eastAsia="en-US"/>
              </w:rPr>
            </w:pPr>
            <w:r w:rsidRPr="00936679">
              <w:rPr>
                <w:rFonts w:eastAsia="Calibri"/>
                <w:szCs w:val="24"/>
                <w:lang w:eastAsia="en-US"/>
              </w:rPr>
              <w:t>Siūlomas parametras - _________blyksnių/min.</w:t>
            </w:r>
          </w:p>
          <w:p w14:paraId="76BBF598" w14:textId="77777777" w:rsidR="00936679" w:rsidRPr="00936679" w:rsidRDefault="00936679" w:rsidP="00936679">
            <w:pPr>
              <w:suppressAutoHyphens w:val="0"/>
              <w:ind w:left="720"/>
              <w:rPr>
                <w:szCs w:val="24"/>
              </w:rPr>
            </w:pPr>
            <w:r w:rsidRPr="00936679">
              <w:rPr>
                <w:szCs w:val="24"/>
              </w:rPr>
              <w:t>Pateikto dokumento pavadinimas _________ ir psl. Nr. ________</w:t>
            </w:r>
          </w:p>
          <w:p w14:paraId="23C9B431" w14:textId="77777777" w:rsidR="00936679" w:rsidRPr="00936679" w:rsidRDefault="00936679" w:rsidP="00936679">
            <w:pPr>
              <w:suppressAutoHyphens w:val="0"/>
              <w:ind w:left="720"/>
              <w:rPr>
                <w:szCs w:val="24"/>
              </w:rPr>
            </w:pPr>
          </w:p>
        </w:tc>
      </w:tr>
      <w:tr w:rsidR="00936679" w:rsidRPr="00936679" w14:paraId="79F7899D" w14:textId="77777777" w:rsidTr="00A63077">
        <w:tc>
          <w:tcPr>
            <w:tcW w:w="709" w:type="dxa"/>
            <w:tcBorders>
              <w:top w:val="single" w:sz="4" w:space="0" w:color="000000"/>
              <w:left w:val="single" w:sz="4" w:space="0" w:color="000000"/>
              <w:bottom w:val="single" w:sz="4" w:space="0" w:color="000000"/>
            </w:tcBorders>
            <w:shd w:val="clear" w:color="auto" w:fill="auto"/>
          </w:tcPr>
          <w:p w14:paraId="3E8DD710" w14:textId="77777777" w:rsidR="00936679" w:rsidRPr="00936679" w:rsidRDefault="00936679" w:rsidP="00936679">
            <w:pPr>
              <w:suppressAutoHyphens w:val="0"/>
              <w:rPr>
                <w:szCs w:val="24"/>
              </w:rPr>
            </w:pPr>
            <w:r w:rsidRPr="00936679">
              <w:rPr>
                <w:szCs w:val="24"/>
              </w:rPr>
              <w:t>2.9</w:t>
            </w:r>
          </w:p>
        </w:tc>
        <w:tc>
          <w:tcPr>
            <w:tcW w:w="1697" w:type="dxa"/>
            <w:tcBorders>
              <w:top w:val="single" w:sz="4" w:space="0" w:color="000000"/>
              <w:left w:val="single" w:sz="4" w:space="0" w:color="000000"/>
              <w:bottom w:val="single" w:sz="4" w:space="0" w:color="000000"/>
            </w:tcBorders>
            <w:shd w:val="clear" w:color="auto" w:fill="auto"/>
          </w:tcPr>
          <w:p w14:paraId="628058DA" w14:textId="77777777" w:rsidR="00936679" w:rsidRPr="00936679" w:rsidRDefault="00936679" w:rsidP="00936679">
            <w:pPr>
              <w:suppressAutoHyphens w:val="0"/>
              <w:rPr>
                <w:szCs w:val="24"/>
              </w:rPr>
            </w:pPr>
            <w:r w:rsidRPr="00936679">
              <w:rPr>
                <w:rFonts w:eastAsia="Calibri"/>
                <w:szCs w:val="24"/>
                <w:lang w:eastAsia="en-US"/>
              </w:rPr>
              <w:t xml:space="preserve">Skydo žibintų (ženklų) ir kitas valdymas </w:t>
            </w:r>
          </w:p>
        </w:tc>
        <w:tc>
          <w:tcPr>
            <w:tcW w:w="8659" w:type="dxa"/>
            <w:tcBorders>
              <w:top w:val="single" w:sz="4" w:space="0" w:color="000000"/>
              <w:left w:val="single" w:sz="4" w:space="0" w:color="000000"/>
              <w:bottom w:val="single" w:sz="4" w:space="0" w:color="000000"/>
            </w:tcBorders>
            <w:shd w:val="clear" w:color="auto" w:fill="auto"/>
          </w:tcPr>
          <w:p w14:paraId="70DD8D71" w14:textId="76A6CEE3" w:rsidR="00936679" w:rsidRPr="00936679" w:rsidRDefault="00936679" w:rsidP="00936679">
            <w:pPr>
              <w:suppressAutoHyphens w:val="0"/>
              <w:rPr>
                <w:szCs w:val="24"/>
                <w:highlight w:val="yellow"/>
              </w:rPr>
            </w:pPr>
            <w:r w:rsidRPr="00936679">
              <w:rPr>
                <w:rFonts w:eastAsia="Calibri"/>
                <w:szCs w:val="24"/>
                <w:lang w:eastAsia="en-US"/>
              </w:rPr>
              <w:t>Nuotolinio valdymo pultas su kabeliu arba belaidžio ryšio sistema</w:t>
            </w:r>
            <w:r w:rsidR="00DA00D7">
              <w:rPr>
                <w:rFonts w:eastAsia="Calibri"/>
                <w:szCs w:val="24"/>
                <w:lang w:eastAsia="en-US"/>
              </w:rPr>
              <w:t xml:space="preserve"> (</w:t>
            </w:r>
            <w:r w:rsidRPr="00936679">
              <w:rPr>
                <w:rFonts w:eastAsia="Calibri"/>
                <w:szCs w:val="24"/>
                <w:lang w:eastAsia="en-US"/>
              </w:rPr>
              <w:t>žibintų ir rodyklės, kelio ženklų valdymui, smūgio pagalvės pakėlimui/nuleidimui ir pan.</w:t>
            </w:r>
            <w:r w:rsidR="00DA00D7">
              <w:rPr>
                <w:rFonts w:eastAsia="Calibri"/>
                <w:szCs w:val="24"/>
                <w:lang w:eastAsia="en-US"/>
              </w:rPr>
              <w:t>)</w:t>
            </w:r>
            <w:r w:rsidRPr="00936679">
              <w:rPr>
                <w:rFonts w:eastAsia="Calibri"/>
                <w:szCs w:val="24"/>
                <w:lang w:eastAsia="en-US"/>
              </w:rPr>
              <w:t xml:space="preserve"> Pultas sumontuotas vairuotojo kabinoje. Pultas ar jame esantys jungikliai privalo perteikti informaciją operatoriui apie slopintuvo pagalvės padėtį, įspėjamųjų žibintų veikimą, ženklų padėtį ir pan.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E88179E"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p w14:paraId="45FEF412" w14:textId="77777777" w:rsidR="00936679" w:rsidRPr="00936679" w:rsidRDefault="00936679" w:rsidP="00936679">
            <w:pPr>
              <w:suppressAutoHyphens w:val="0"/>
              <w:rPr>
                <w:szCs w:val="24"/>
              </w:rPr>
            </w:pPr>
            <w:r w:rsidRPr="00936679">
              <w:rPr>
                <w:szCs w:val="24"/>
              </w:rPr>
              <w:t>Pateikto dokumento pavadinimas _________ ir psl. Nr. ________</w:t>
            </w:r>
          </w:p>
          <w:p w14:paraId="60E63120" w14:textId="77777777" w:rsidR="00936679" w:rsidRPr="00936679" w:rsidRDefault="00936679" w:rsidP="00936679">
            <w:pPr>
              <w:suppressAutoHyphens w:val="0"/>
              <w:rPr>
                <w:szCs w:val="24"/>
              </w:rPr>
            </w:pPr>
          </w:p>
        </w:tc>
      </w:tr>
      <w:tr w:rsidR="00936679" w:rsidRPr="00936679" w14:paraId="061F9927" w14:textId="77777777" w:rsidTr="00A63077">
        <w:tc>
          <w:tcPr>
            <w:tcW w:w="709" w:type="dxa"/>
            <w:tcBorders>
              <w:top w:val="single" w:sz="4" w:space="0" w:color="000000"/>
              <w:left w:val="single" w:sz="4" w:space="0" w:color="000000"/>
              <w:bottom w:val="single" w:sz="4" w:space="0" w:color="000000"/>
            </w:tcBorders>
            <w:shd w:val="clear" w:color="auto" w:fill="auto"/>
          </w:tcPr>
          <w:p w14:paraId="286748F1" w14:textId="77777777" w:rsidR="00936679" w:rsidRPr="00936679" w:rsidRDefault="00936679" w:rsidP="00936679">
            <w:pPr>
              <w:suppressAutoHyphens w:val="0"/>
              <w:rPr>
                <w:szCs w:val="24"/>
              </w:rPr>
            </w:pPr>
            <w:r w:rsidRPr="00936679">
              <w:rPr>
                <w:szCs w:val="24"/>
              </w:rPr>
              <w:t>3.0</w:t>
            </w:r>
          </w:p>
        </w:tc>
        <w:tc>
          <w:tcPr>
            <w:tcW w:w="1697" w:type="dxa"/>
            <w:tcBorders>
              <w:top w:val="single" w:sz="4" w:space="0" w:color="000000"/>
              <w:left w:val="single" w:sz="4" w:space="0" w:color="000000"/>
              <w:bottom w:val="single" w:sz="4" w:space="0" w:color="000000"/>
            </w:tcBorders>
            <w:shd w:val="clear" w:color="auto" w:fill="auto"/>
          </w:tcPr>
          <w:p w14:paraId="1D66179A"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Avarinis atjungimas</w:t>
            </w:r>
          </w:p>
        </w:tc>
        <w:tc>
          <w:tcPr>
            <w:tcW w:w="8659" w:type="dxa"/>
            <w:tcBorders>
              <w:top w:val="single" w:sz="4" w:space="0" w:color="000000"/>
              <w:left w:val="single" w:sz="4" w:space="0" w:color="000000"/>
              <w:bottom w:val="single" w:sz="4" w:space="0" w:color="000000"/>
            </w:tcBorders>
            <w:shd w:val="clear" w:color="auto" w:fill="auto"/>
          </w:tcPr>
          <w:p w14:paraId="70A41E7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Privalo būti avarinio atjungimo funkcija</w:t>
            </w:r>
          </w:p>
          <w:p w14:paraId="633101C2" w14:textId="6BDB6B87" w:rsidR="00936679" w:rsidRPr="00936679" w:rsidRDefault="00936679" w:rsidP="00936679">
            <w:pPr>
              <w:suppressAutoHyphens w:val="0"/>
              <w:rPr>
                <w:rFonts w:eastAsia="Calibri"/>
                <w:szCs w:val="24"/>
                <w:lang w:eastAsia="en-US"/>
              </w:rPr>
            </w:pPr>
            <w:r w:rsidRPr="00936679">
              <w:rPr>
                <w:rFonts w:eastAsia="Calibri"/>
                <w:noProof/>
                <w:szCs w:val="24"/>
                <w:lang w:eastAsia="en-US"/>
              </w:rPr>
              <w:drawing>
                <wp:inline distT="0" distB="0" distL="0" distR="0" wp14:anchorId="78A56BBC" wp14:editId="31D6C335">
                  <wp:extent cx="498553" cy="405517"/>
                  <wp:effectExtent l="0" t="0" r="0" b="0"/>
                  <wp:docPr id="166299559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383" cy="408632"/>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A1D638A"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p w14:paraId="04808CD6"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2A7B034" w14:textId="77777777" w:rsidR="00936679" w:rsidRPr="00936679" w:rsidRDefault="00936679" w:rsidP="00936679">
            <w:pPr>
              <w:suppressAutoHyphens w:val="0"/>
              <w:rPr>
                <w:rFonts w:eastAsia="Calibri"/>
                <w:szCs w:val="24"/>
                <w:lang w:eastAsia="en-US"/>
              </w:rPr>
            </w:pPr>
          </w:p>
        </w:tc>
      </w:tr>
      <w:tr w:rsidR="00936679" w:rsidRPr="00936679" w14:paraId="7B804579" w14:textId="77777777" w:rsidTr="00A63077">
        <w:tc>
          <w:tcPr>
            <w:tcW w:w="709" w:type="dxa"/>
            <w:tcBorders>
              <w:top w:val="single" w:sz="4" w:space="0" w:color="000000"/>
              <w:left w:val="single" w:sz="4" w:space="0" w:color="000000"/>
              <w:bottom w:val="single" w:sz="4" w:space="0" w:color="000000"/>
            </w:tcBorders>
            <w:shd w:val="clear" w:color="auto" w:fill="auto"/>
          </w:tcPr>
          <w:p w14:paraId="054333FB" w14:textId="77777777" w:rsidR="00936679" w:rsidRPr="00936679" w:rsidRDefault="00936679" w:rsidP="00936679">
            <w:pPr>
              <w:suppressAutoHyphens w:val="0"/>
              <w:rPr>
                <w:szCs w:val="24"/>
              </w:rPr>
            </w:pPr>
            <w:r w:rsidRPr="00936679">
              <w:rPr>
                <w:szCs w:val="24"/>
              </w:rPr>
              <w:t>3.1</w:t>
            </w:r>
          </w:p>
        </w:tc>
        <w:tc>
          <w:tcPr>
            <w:tcW w:w="1697" w:type="dxa"/>
            <w:tcBorders>
              <w:top w:val="single" w:sz="4" w:space="0" w:color="000000"/>
              <w:left w:val="single" w:sz="4" w:space="0" w:color="000000"/>
              <w:bottom w:val="single" w:sz="4" w:space="0" w:color="000000"/>
            </w:tcBorders>
            <w:shd w:val="clear" w:color="auto" w:fill="auto"/>
          </w:tcPr>
          <w:p w14:paraId="7E2DCA3E" w14:textId="77777777" w:rsidR="00936679" w:rsidRPr="00936679" w:rsidRDefault="00936679" w:rsidP="00936679">
            <w:pPr>
              <w:suppressAutoHyphens w:val="0"/>
              <w:rPr>
                <w:szCs w:val="24"/>
              </w:rPr>
            </w:pPr>
            <w:r w:rsidRPr="00936679">
              <w:rPr>
                <w:rFonts w:eastAsia="Calibri"/>
                <w:szCs w:val="24"/>
                <w:lang w:eastAsia="en-US"/>
              </w:rPr>
              <w:t>Smūgio energijos slopintuvo perdavimas</w:t>
            </w:r>
          </w:p>
        </w:tc>
        <w:tc>
          <w:tcPr>
            <w:tcW w:w="8659" w:type="dxa"/>
            <w:tcBorders>
              <w:top w:val="single" w:sz="4" w:space="0" w:color="000000"/>
              <w:left w:val="single" w:sz="4" w:space="0" w:color="000000"/>
              <w:bottom w:val="single" w:sz="4" w:space="0" w:color="000000"/>
            </w:tcBorders>
            <w:shd w:val="clear" w:color="auto" w:fill="auto"/>
          </w:tcPr>
          <w:p w14:paraId="3DB4B737" w14:textId="77777777" w:rsidR="00936679" w:rsidRPr="00936679" w:rsidRDefault="00936679" w:rsidP="00936679">
            <w:pPr>
              <w:suppressAutoHyphens w:val="0"/>
              <w:rPr>
                <w:szCs w:val="24"/>
              </w:rPr>
            </w:pPr>
            <w:r w:rsidRPr="00936679">
              <w:rPr>
                <w:szCs w:val="24"/>
              </w:rPr>
              <w:t>Tiekėjas, ant pirkėjo nurodyto automobilio, sumontavęs ir paruošęs darbui</w:t>
            </w:r>
            <w:r w:rsidRPr="00936679">
              <w:rPr>
                <w:b/>
                <w:bCs/>
                <w:szCs w:val="24"/>
              </w:rPr>
              <w:t xml:space="preserve"> </w:t>
            </w:r>
            <w:r w:rsidRPr="00936679">
              <w:rPr>
                <w:szCs w:val="24"/>
              </w:rPr>
              <w:t xml:space="preserve">smūgio energijos slopintuvą, jį išbando pirkėjo bazėje ir apmoko juo naudotis ne mažiau kaip 3 pirkėjo darbuotojus.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8E59B36" w14:textId="77777777" w:rsidR="00936679" w:rsidRPr="00936679" w:rsidRDefault="00936679" w:rsidP="00936679">
            <w:pPr>
              <w:suppressAutoHyphens w:val="0"/>
              <w:rPr>
                <w:szCs w:val="24"/>
              </w:rPr>
            </w:pPr>
            <w:r w:rsidRPr="00936679">
              <w:rPr>
                <w:rFonts w:eastAsia="Calibri"/>
                <w:szCs w:val="24"/>
                <w:lang w:eastAsia="en-US"/>
              </w:rPr>
              <w:t>Taip/Ne (nereikalingą išbraukti)</w:t>
            </w:r>
          </w:p>
        </w:tc>
      </w:tr>
      <w:bookmarkEnd w:id="4"/>
    </w:tbl>
    <w:p w14:paraId="22D1A34B" w14:textId="77777777" w:rsidR="00533A77" w:rsidRDefault="00533A77" w:rsidP="00533A77">
      <w:pPr>
        <w:suppressAutoHyphens w:val="0"/>
        <w:spacing w:line="276" w:lineRule="auto"/>
        <w:rPr>
          <w:color w:val="000000"/>
          <w:sz w:val="22"/>
          <w:szCs w:val="22"/>
          <w:lang w:eastAsia="lt-LT"/>
        </w:rPr>
      </w:pPr>
    </w:p>
    <w:p w14:paraId="5F724012" w14:textId="77777777" w:rsidR="00533A77" w:rsidRPr="00533A77" w:rsidRDefault="00533A77" w:rsidP="00533A77">
      <w:pPr>
        <w:suppressAutoHyphens w:val="0"/>
        <w:spacing w:line="276" w:lineRule="auto"/>
        <w:rPr>
          <w:color w:val="000000"/>
          <w:sz w:val="22"/>
          <w:szCs w:val="22"/>
          <w:lang w:eastAsia="lt-LT"/>
        </w:rPr>
      </w:pPr>
      <w:r w:rsidRPr="00533A77">
        <w:rPr>
          <w:color w:val="000000"/>
          <w:sz w:val="22"/>
          <w:szCs w:val="22"/>
          <w:lang w:eastAsia="lt-LT"/>
        </w:rPr>
        <w:t>* Tiekėjas privalo patvirtinti atitikimą techniniam reikalavimui nurodydamas: Taip/Ne (nereikalingą išbraukti), o, kur to reikalaujama, įrašyti tikslią siūlomos Prekės parametrą/reikšmę.</w:t>
      </w:r>
    </w:p>
    <w:p w14:paraId="3D10EBD9" w14:textId="77777777" w:rsidR="00F54B32" w:rsidRPr="007A57DB" w:rsidRDefault="00533A77" w:rsidP="007A57DB">
      <w:pPr>
        <w:suppressAutoHyphens w:val="0"/>
        <w:spacing w:line="276" w:lineRule="auto"/>
        <w:rPr>
          <w:color w:val="000000"/>
          <w:sz w:val="22"/>
          <w:szCs w:val="22"/>
          <w:lang w:eastAsia="lt-LT"/>
        </w:rPr>
      </w:pPr>
      <w:r w:rsidRPr="00533A77">
        <w:rPr>
          <w:color w:val="000000"/>
          <w:sz w:val="22"/>
          <w:szCs w:val="22"/>
          <w:lang w:eastAsia="lt-LT"/>
        </w:rPr>
        <w:t>Punktuose, kur to reikalaujama, Tiekėjas privalo įrašyti pateikiamo, parametrų reikšmes įrodančio, dokumento pavadinimą ir/arba nuorodą į šaltinį, patvirtinantį siūlomus parametrus.</w:t>
      </w:r>
    </w:p>
    <w:sectPr w:rsidR="00F54B32" w:rsidRPr="007A57DB">
      <w:pgSz w:w="16838" w:h="11906" w:orient="landscape"/>
      <w:pgMar w:top="1701" w:right="851" w:bottom="567" w:left="85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iberation Sans">
    <w:altName w:val="Arial"/>
    <w:charset w:val="BA"/>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lowerLetter"/>
      <w:lvlText w:val="%1."/>
      <w:lvlJc w:val="left"/>
      <w:pPr>
        <w:tabs>
          <w:tab w:val="num" w:pos="0"/>
        </w:tabs>
        <w:ind w:left="720" w:hanging="360"/>
      </w:pPr>
      <w:rPr>
        <w:rFonts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0"/>
        </w:tabs>
        <w:ind w:left="720" w:hanging="360"/>
      </w:pPr>
      <w:rPr>
        <w:b/>
        <w:color w:val="auto"/>
      </w:rPr>
    </w:lvl>
    <w:lvl w:ilvl="1">
      <w:start w:val="1"/>
      <w:numFmt w:val="decimal"/>
      <w:lvlText w:val="%1.%2."/>
      <w:lvlJc w:val="left"/>
      <w:pPr>
        <w:tabs>
          <w:tab w:val="num" w:pos="0"/>
        </w:tabs>
        <w:ind w:left="360" w:hanging="360"/>
      </w:pPr>
      <w:rPr>
        <w:b/>
        <w:i w:val="0"/>
        <w:sz w:val="24"/>
        <w:szCs w:val="24"/>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360" w:hanging="360"/>
      </w:pPr>
      <w:rPr>
        <w:b/>
        <w:color w:val="auto"/>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08"/>
        </w:tabs>
        <w:ind w:left="720" w:hanging="720"/>
      </w:pPr>
      <w:rPr>
        <w:b/>
        <w:sz w:val="24"/>
        <w:szCs w:val="24"/>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3" w15:restartNumberingAfterBreak="0">
    <w:nsid w:val="00000004"/>
    <w:multiLevelType w:val="multilevel"/>
    <w:tmpl w:val="0000000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E672D59"/>
    <w:multiLevelType w:val="hybridMultilevel"/>
    <w:tmpl w:val="3A38CC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78D3346"/>
    <w:multiLevelType w:val="multilevel"/>
    <w:tmpl w:val="F1862B70"/>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D0F0407"/>
    <w:multiLevelType w:val="hybridMultilevel"/>
    <w:tmpl w:val="725E0D8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F7E6D21"/>
    <w:multiLevelType w:val="hybridMultilevel"/>
    <w:tmpl w:val="F15291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26F3028"/>
    <w:multiLevelType w:val="multilevel"/>
    <w:tmpl w:val="6C0C63F8"/>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704713C"/>
    <w:multiLevelType w:val="singleLevel"/>
    <w:tmpl w:val="00000001"/>
    <w:lvl w:ilvl="0">
      <w:start w:val="1"/>
      <w:numFmt w:val="lowerLetter"/>
      <w:lvlText w:val="%1."/>
      <w:lvlJc w:val="left"/>
      <w:pPr>
        <w:tabs>
          <w:tab w:val="num" w:pos="0"/>
        </w:tabs>
        <w:ind w:left="720" w:hanging="360"/>
      </w:pPr>
      <w:rPr>
        <w:rFonts w:hint="default"/>
      </w:rPr>
    </w:lvl>
  </w:abstractNum>
  <w:abstractNum w:abstractNumId="10" w15:restartNumberingAfterBreak="0">
    <w:nsid w:val="314F6414"/>
    <w:multiLevelType w:val="hybridMultilevel"/>
    <w:tmpl w:val="3AF6728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37905850"/>
    <w:multiLevelType w:val="singleLevel"/>
    <w:tmpl w:val="00000001"/>
    <w:lvl w:ilvl="0">
      <w:start w:val="1"/>
      <w:numFmt w:val="lowerLetter"/>
      <w:lvlText w:val="%1."/>
      <w:lvlJc w:val="left"/>
      <w:pPr>
        <w:tabs>
          <w:tab w:val="num" w:pos="0"/>
        </w:tabs>
        <w:ind w:left="720" w:hanging="360"/>
      </w:pPr>
      <w:rPr>
        <w:rFonts w:hint="default"/>
      </w:rPr>
    </w:lvl>
  </w:abstractNum>
  <w:abstractNum w:abstractNumId="12" w15:restartNumberingAfterBreak="0">
    <w:nsid w:val="7D696AA1"/>
    <w:multiLevelType w:val="multilevel"/>
    <w:tmpl w:val="82B83D0E"/>
    <w:lvl w:ilvl="0">
      <w:start w:val="1"/>
      <w:numFmt w:val="decimal"/>
      <w:lvlText w:val="%1."/>
      <w:lvlJc w:val="left"/>
      <w:pPr>
        <w:ind w:left="360" w:hanging="360"/>
      </w:pPr>
      <w:rPr>
        <w:rFonts w:hint="default"/>
        <w:b/>
        <w:color w:val="auto"/>
      </w:rPr>
    </w:lvl>
    <w:lvl w:ilvl="1">
      <w:start w:val="1"/>
      <w:numFmt w:val="decimal"/>
      <w:lvlText w:val="%1.%2."/>
      <w:lvlJc w:val="left"/>
      <w:pPr>
        <w:ind w:left="2701" w:hanging="432"/>
      </w:pPr>
      <w:rPr>
        <w:rFonts w:ascii="Times New Roman" w:hAnsi="Times New Roman" w:cs="Times New Roman" w:hint="default"/>
        <w:b/>
        <w:i w:val="0"/>
        <w:iCs/>
        <w:color w:val="auto"/>
        <w:sz w:val="22"/>
        <w:szCs w:val="22"/>
      </w:rPr>
    </w:lvl>
    <w:lvl w:ilvl="2">
      <w:start w:val="1"/>
      <w:numFmt w:val="decimal"/>
      <w:lvlText w:val="%1.%2.%3."/>
      <w:lvlJc w:val="left"/>
      <w:pPr>
        <w:ind w:left="1355"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60404942">
    <w:abstractNumId w:val="0"/>
  </w:num>
  <w:num w:numId="2" w16cid:durableId="194120876">
    <w:abstractNumId w:val="1"/>
  </w:num>
  <w:num w:numId="3" w16cid:durableId="1217814649">
    <w:abstractNumId w:val="2"/>
  </w:num>
  <w:num w:numId="4" w16cid:durableId="1339692304">
    <w:abstractNumId w:val="3"/>
  </w:num>
  <w:num w:numId="5" w16cid:durableId="1006590115">
    <w:abstractNumId w:val="11"/>
  </w:num>
  <w:num w:numId="6" w16cid:durableId="809907112">
    <w:abstractNumId w:val="12"/>
  </w:num>
  <w:num w:numId="7" w16cid:durableId="1688948984">
    <w:abstractNumId w:val="10"/>
  </w:num>
  <w:num w:numId="8" w16cid:durableId="2025282765">
    <w:abstractNumId w:val="9"/>
  </w:num>
  <w:num w:numId="9" w16cid:durableId="1592080195">
    <w:abstractNumId w:val="6"/>
  </w:num>
  <w:num w:numId="10" w16cid:durableId="1173373331">
    <w:abstractNumId w:val="4"/>
  </w:num>
  <w:num w:numId="11" w16cid:durableId="1856725611">
    <w:abstractNumId w:val="7"/>
  </w:num>
  <w:num w:numId="12" w16cid:durableId="1870143185">
    <w:abstractNumId w:val="8"/>
  </w:num>
  <w:num w:numId="13" w16cid:durableId="70058913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CF0"/>
    <w:rsid w:val="000003C6"/>
    <w:rsid w:val="00002C4F"/>
    <w:rsid w:val="000030A1"/>
    <w:rsid w:val="00010974"/>
    <w:rsid w:val="00015535"/>
    <w:rsid w:val="00015EB2"/>
    <w:rsid w:val="0001686C"/>
    <w:rsid w:val="0002633C"/>
    <w:rsid w:val="00026991"/>
    <w:rsid w:val="00031465"/>
    <w:rsid w:val="000358EF"/>
    <w:rsid w:val="000416B6"/>
    <w:rsid w:val="00052109"/>
    <w:rsid w:val="00054231"/>
    <w:rsid w:val="00063310"/>
    <w:rsid w:val="00064AAB"/>
    <w:rsid w:val="00080CB4"/>
    <w:rsid w:val="000922E5"/>
    <w:rsid w:val="000943DF"/>
    <w:rsid w:val="000A6941"/>
    <w:rsid w:val="000A762E"/>
    <w:rsid w:val="000B0292"/>
    <w:rsid w:val="000C2CFA"/>
    <w:rsid w:val="000C530A"/>
    <w:rsid w:val="000D38E8"/>
    <w:rsid w:val="000D3E1A"/>
    <w:rsid w:val="000D4E32"/>
    <w:rsid w:val="000E2478"/>
    <w:rsid w:val="000F1281"/>
    <w:rsid w:val="000F5696"/>
    <w:rsid w:val="0010175F"/>
    <w:rsid w:val="001050FE"/>
    <w:rsid w:val="00113D82"/>
    <w:rsid w:val="001218D9"/>
    <w:rsid w:val="0013639C"/>
    <w:rsid w:val="00142BC4"/>
    <w:rsid w:val="001431C4"/>
    <w:rsid w:val="00152CEF"/>
    <w:rsid w:val="001534D9"/>
    <w:rsid w:val="00153A94"/>
    <w:rsid w:val="00161167"/>
    <w:rsid w:val="0016274D"/>
    <w:rsid w:val="00165D32"/>
    <w:rsid w:val="00166802"/>
    <w:rsid w:val="00167830"/>
    <w:rsid w:val="00170EFB"/>
    <w:rsid w:val="00171A80"/>
    <w:rsid w:val="00177115"/>
    <w:rsid w:val="00177A7F"/>
    <w:rsid w:val="00195B13"/>
    <w:rsid w:val="00196750"/>
    <w:rsid w:val="001A207F"/>
    <w:rsid w:val="001A42A2"/>
    <w:rsid w:val="001B6A22"/>
    <w:rsid w:val="001D7072"/>
    <w:rsid w:val="001E28B1"/>
    <w:rsid w:val="001E4A40"/>
    <w:rsid w:val="001E6E01"/>
    <w:rsid w:val="001E7E63"/>
    <w:rsid w:val="001F5337"/>
    <w:rsid w:val="0020650B"/>
    <w:rsid w:val="002228D6"/>
    <w:rsid w:val="00225D80"/>
    <w:rsid w:val="00233942"/>
    <w:rsid w:val="00251848"/>
    <w:rsid w:val="00252721"/>
    <w:rsid w:val="002539F6"/>
    <w:rsid w:val="002540B5"/>
    <w:rsid w:val="00255A8F"/>
    <w:rsid w:val="00266017"/>
    <w:rsid w:val="00277246"/>
    <w:rsid w:val="00277465"/>
    <w:rsid w:val="00282923"/>
    <w:rsid w:val="00286976"/>
    <w:rsid w:val="00291F14"/>
    <w:rsid w:val="0029326F"/>
    <w:rsid w:val="002A6ABE"/>
    <w:rsid w:val="002A7CC4"/>
    <w:rsid w:val="002C5A1E"/>
    <w:rsid w:val="002E0853"/>
    <w:rsid w:val="002E63A7"/>
    <w:rsid w:val="002E69EE"/>
    <w:rsid w:val="002F06B1"/>
    <w:rsid w:val="002F500C"/>
    <w:rsid w:val="002F70D8"/>
    <w:rsid w:val="003000E3"/>
    <w:rsid w:val="00301678"/>
    <w:rsid w:val="00321DBD"/>
    <w:rsid w:val="00322FB6"/>
    <w:rsid w:val="00334AC6"/>
    <w:rsid w:val="00344292"/>
    <w:rsid w:val="00363A7C"/>
    <w:rsid w:val="00363AC1"/>
    <w:rsid w:val="0036694B"/>
    <w:rsid w:val="003671D1"/>
    <w:rsid w:val="00367C84"/>
    <w:rsid w:val="00374E53"/>
    <w:rsid w:val="0037738B"/>
    <w:rsid w:val="0038392B"/>
    <w:rsid w:val="0038768F"/>
    <w:rsid w:val="00387BC4"/>
    <w:rsid w:val="003A57C0"/>
    <w:rsid w:val="003A73D1"/>
    <w:rsid w:val="003B43DC"/>
    <w:rsid w:val="003B5E31"/>
    <w:rsid w:val="003B68CA"/>
    <w:rsid w:val="003C0AAC"/>
    <w:rsid w:val="003C0E19"/>
    <w:rsid w:val="003C3E14"/>
    <w:rsid w:val="003E149B"/>
    <w:rsid w:val="003E1928"/>
    <w:rsid w:val="003F4006"/>
    <w:rsid w:val="00406AC4"/>
    <w:rsid w:val="00420EF9"/>
    <w:rsid w:val="00421532"/>
    <w:rsid w:val="00425034"/>
    <w:rsid w:val="00437F7D"/>
    <w:rsid w:val="00445490"/>
    <w:rsid w:val="0046712F"/>
    <w:rsid w:val="00477198"/>
    <w:rsid w:val="004826F3"/>
    <w:rsid w:val="00486252"/>
    <w:rsid w:val="00494C83"/>
    <w:rsid w:val="004A4792"/>
    <w:rsid w:val="004C07DA"/>
    <w:rsid w:val="004C1854"/>
    <w:rsid w:val="004C2F2F"/>
    <w:rsid w:val="004C4B5A"/>
    <w:rsid w:val="004C7A36"/>
    <w:rsid w:val="004E2E76"/>
    <w:rsid w:val="004E71A1"/>
    <w:rsid w:val="00505685"/>
    <w:rsid w:val="00527F56"/>
    <w:rsid w:val="00533A77"/>
    <w:rsid w:val="00550320"/>
    <w:rsid w:val="0055118B"/>
    <w:rsid w:val="005626C8"/>
    <w:rsid w:val="0057228B"/>
    <w:rsid w:val="0057346C"/>
    <w:rsid w:val="005757BF"/>
    <w:rsid w:val="005B34D8"/>
    <w:rsid w:val="005B767A"/>
    <w:rsid w:val="005C6601"/>
    <w:rsid w:val="005D183B"/>
    <w:rsid w:val="005F1B5C"/>
    <w:rsid w:val="005F5772"/>
    <w:rsid w:val="005F6126"/>
    <w:rsid w:val="006037CB"/>
    <w:rsid w:val="00612073"/>
    <w:rsid w:val="00612F09"/>
    <w:rsid w:val="00616AB1"/>
    <w:rsid w:val="00620B65"/>
    <w:rsid w:val="00625A85"/>
    <w:rsid w:val="006425C3"/>
    <w:rsid w:val="00651F38"/>
    <w:rsid w:val="00652095"/>
    <w:rsid w:val="0066054A"/>
    <w:rsid w:val="00677979"/>
    <w:rsid w:val="006A32F4"/>
    <w:rsid w:val="006A3529"/>
    <w:rsid w:val="006A3A28"/>
    <w:rsid w:val="006B12C8"/>
    <w:rsid w:val="006B723C"/>
    <w:rsid w:val="006C1EAB"/>
    <w:rsid w:val="006C1EFA"/>
    <w:rsid w:val="006C7CA0"/>
    <w:rsid w:val="006D0E6B"/>
    <w:rsid w:val="006D5892"/>
    <w:rsid w:val="006F1B1B"/>
    <w:rsid w:val="00710D88"/>
    <w:rsid w:val="00711BBF"/>
    <w:rsid w:val="007141CB"/>
    <w:rsid w:val="007170D9"/>
    <w:rsid w:val="00717DC5"/>
    <w:rsid w:val="007344C2"/>
    <w:rsid w:val="00743942"/>
    <w:rsid w:val="0074490D"/>
    <w:rsid w:val="007855D5"/>
    <w:rsid w:val="00790974"/>
    <w:rsid w:val="00792A35"/>
    <w:rsid w:val="007A57DB"/>
    <w:rsid w:val="007B0979"/>
    <w:rsid w:val="007C40B0"/>
    <w:rsid w:val="007F1417"/>
    <w:rsid w:val="007F341D"/>
    <w:rsid w:val="008151F2"/>
    <w:rsid w:val="008174F2"/>
    <w:rsid w:val="00822178"/>
    <w:rsid w:val="008250A3"/>
    <w:rsid w:val="0083781F"/>
    <w:rsid w:val="00840BE6"/>
    <w:rsid w:val="0085535C"/>
    <w:rsid w:val="00860127"/>
    <w:rsid w:val="008612EB"/>
    <w:rsid w:val="008A6DB6"/>
    <w:rsid w:val="008C3E67"/>
    <w:rsid w:val="008C6329"/>
    <w:rsid w:val="008D1117"/>
    <w:rsid w:val="008D439B"/>
    <w:rsid w:val="008F4A10"/>
    <w:rsid w:val="009065BE"/>
    <w:rsid w:val="00907E40"/>
    <w:rsid w:val="00912CAD"/>
    <w:rsid w:val="0092231D"/>
    <w:rsid w:val="00936679"/>
    <w:rsid w:val="00942EFF"/>
    <w:rsid w:val="009475FF"/>
    <w:rsid w:val="00947CF0"/>
    <w:rsid w:val="009544B7"/>
    <w:rsid w:val="009600D3"/>
    <w:rsid w:val="0096454E"/>
    <w:rsid w:val="00967286"/>
    <w:rsid w:val="00970B07"/>
    <w:rsid w:val="00977489"/>
    <w:rsid w:val="00985748"/>
    <w:rsid w:val="009925AD"/>
    <w:rsid w:val="00992ED2"/>
    <w:rsid w:val="009935F5"/>
    <w:rsid w:val="00995419"/>
    <w:rsid w:val="00995AF0"/>
    <w:rsid w:val="009B1E2C"/>
    <w:rsid w:val="009B312A"/>
    <w:rsid w:val="009C253B"/>
    <w:rsid w:val="009C48D6"/>
    <w:rsid w:val="009D47A2"/>
    <w:rsid w:val="009D700A"/>
    <w:rsid w:val="009E20EB"/>
    <w:rsid w:val="009E7372"/>
    <w:rsid w:val="009F78C9"/>
    <w:rsid w:val="00A03BE7"/>
    <w:rsid w:val="00A06DAB"/>
    <w:rsid w:val="00A22C62"/>
    <w:rsid w:val="00A22E16"/>
    <w:rsid w:val="00A33BE0"/>
    <w:rsid w:val="00A377D0"/>
    <w:rsid w:val="00A4074F"/>
    <w:rsid w:val="00A577BA"/>
    <w:rsid w:val="00A61563"/>
    <w:rsid w:val="00A755A0"/>
    <w:rsid w:val="00A81DEC"/>
    <w:rsid w:val="00A8256F"/>
    <w:rsid w:val="00A85468"/>
    <w:rsid w:val="00A863C2"/>
    <w:rsid w:val="00AA4BE0"/>
    <w:rsid w:val="00AA543C"/>
    <w:rsid w:val="00AB47AB"/>
    <w:rsid w:val="00AB72AE"/>
    <w:rsid w:val="00AC1DBB"/>
    <w:rsid w:val="00AC2094"/>
    <w:rsid w:val="00AD0737"/>
    <w:rsid w:val="00AE2DD1"/>
    <w:rsid w:val="00AE7E52"/>
    <w:rsid w:val="00AF4AAD"/>
    <w:rsid w:val="00AF7CC9"/>
    <w:rsid w:val="00B02928"/>
    <w:rsid w:val="00B11126"/>
    <w:rsid w:val="00B140CD"/>
    <w:rsid w:val="00B17D26"/>
    <w:rsid w:val="00B216A2"/>
    <w:rsid w:val="00B21745"/>
    <w:rsid w:val="00B22B0B"/>
    <w:rsid w:val="00B244EF"/>
    <w:rsid w:val="00B311D8"/>
    <w:rsid w:val="00B31A26"/>
    <w:rsid w:val="00B37E4C"/>
    <w:rsid w:val="00B53E31"/>
    <w:rsid w:val="00B81F34"/>
    <w:rsid w:val="00B940D8"/>
    <w:rsid w:val="00B94E5D"/>
    <w:rsid w:val="00B9712D"/>
    <w:rsid w:val="00BA2E23"/>
    <w:rsid w:val="00BB589A"/>
    <w:rsid w:val="00BC0218"/>
    <w:rsid w:val="00BC18A7"/>
    <w:rsid w:val="00BC60A4"/>
    <w:rsid w:val="00BC71A7"/>
    <w:rsid w:val="00BD0A4D"/>
    <w:rsid w:val="00BD5D80"/>
    <w:rsid w:val="00BD5F83"/>
    <w:rsid w:val="00BE6733"/>
    <w:rsid w:val="00BF4481"/>
    <w:rsid w:val="00C07932"/>
    <w:rsid w:val="00C23B7E"/>
    <w:rsid w:val="00C249F1"/>
    <w:rsid w:val="00C3668B"/>
    <w:rsid w:val="00C444F7"/>
    <w:rsid w:val="00C4786A"/>
    <w:rsid w:val="00C562A0"/>
    <w:rsid w:val="00C56961"/>
    <w:rsid w:val="00C6119B"/>
    <w:rsid w:val="00C671E6"/>
    <w:rsid w:val="00C71A45"/>
    <w:rsid w:val="00C76CD9"/>
    <w:rsid w:val="00CB4BA5"/>
    <w:rsid w:val="00CF0210"/>
    <w:rsid w:val="00CF114D"/>
    <w:rsid w:val="00CF1DF6"/>
    <w:rsid w:val="00D13D2A"/>
    <w:rsid w:val="00D15694"/>
    <w:rsid w:val="00D2725E"/>
    <w:rsid w:val="00D30605"/>
    <w:rsid w:val="00D3117E"/>
    <w:rsid w:val="00D317E3"/>
    <w:rsid w:val="00D366E7"/>
    <w:rsid w:val="00D63DE4"/>
    <w:rsid w:val="00D74962"/>
    <w:rsid w:val="00D77BB8"/>
    <w:rsid w:val="00D9264C"/>
    <w:rsid w:val="00D92EA9"/>
    <w:rsid w:val="00D96867"/>
    <w:rsid w:val="00DA00D7"/>
    <w:rsid w:val="00DA04C5"/>
    <w:rsid w:val="00DA5698"/>
    <w:rsid w:val="00DB4C94"/>
    <w:rsid w:val="00DC39BA"/>
    <w:rsid w:val="00DD7554"/>
    <w:rsid w:val="00DE2267"/>
    <w:rsid w:val="00DE68EA"/>
    <w:rsid w:val="00DE75CD"/>
    <w:rsid w:val="00E04176"/>
    <w:rsid w:val="00E36AA6"/>
    <w:rsid w:val="00E50F43"/>
    <w:rsid w:val="00E60B2A"/>
    <w:rsid w:val="00E70167"/>
    <w:rsid w:val="00E707D5"/>
    <w:rsid w:val="00E71D22"/>
    <w:rsid w:val="00E72658"/>
    <w:rsid w:val="00E75993"/>
    <w:rsid w:val="00E831F8"/>
    <w:rsid w:val="00EC4E1A"/>
    <w:rsid w:val="00EC612B"/>
    <w:rsid w:val="00ED623E"/>
    <w:rsid w:val="00ED70FF"/>
    <w:rsid w:val="00EF4791"/>
    <w:rsid w:val="00F01B49"/>
    <w:rsid w:val="00F0603F"/>
    <w:rsid w:val="00F063E9"/>
    <w:rsid w:val="00F25E16"/>
    <w:rsid w:val="00F37617"/>
    <w:rsid w:val="00F40249"/>
    <w:rsid w:val="00F43FDB"/>
    <w:rsid w:val="00F4744A"/>
    <w:rsid w:val="00F50730"/>
    <w:rsid w:val="00F51F9C"/>
    <w:rsid w:val="00F54B32"/>
    <w:rsid w:val="00F5582F"/>
    <w:rsid w:val="00F55BD7"/>
    <w:rsid w:val="00F6035E"/>
    <w:rsid w:val="00F61268"/>
    <w:rsid w:val="00F80558"/>
    <w:rsid w:val="00F83AB1"/>
    <w:rsid w:val="00F863B2"/>
    <w:rsid w:val="00FB71F9"/>
    <w:rsid w:val="00FD1CD9"/>
    <w:rsid w:val="00FD24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71C787DD"/>
  <w15:chartTrackingRefBased/>
  <w15:docId w15:val="{B35F5B1D-B4F6-4549-A76B-B3B66FC6C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15535"/>
    <w:pPr>
      <w:suppressAutoHyphens/>
    </w:pPr>
    <w:rPr>
      <w:sz w:val="24"/>
      <w:lang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hint="default"/>
    </w:rPr>
  </w:style>
  <w:style w:type="character" w:customStyle="1" w:styleId="WW8Num2z0">
    <w:name w:val="WW8Num2z0"/>
    <w:rPr>
      <w:b/>
      <w:color w:val="auto"/>
    </w:rPr>
  </w:style>
  <w:style w:type="character" w:customStyle="1" w:styleId="WW8Num2z1">
    <w:name w:val="WW8Num2z1"/>
    <w:rPr>
      <w:b/>
      <w:i w:val="0"/>
      <w:sz w:val="24"/>
      <w:szCs w:val="24"/>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b/>
      <w:color w:val="auto"/>
    </w:rPr>
  </w:style>
  <w:style w:type="character" w:customStyle="1" w:styleId="WW8Num3z1">
    <w:name w:val="WW8Num3z1"/>
    <w:rPr>
      <w:b/>
    </w:rPr>
  </w:style>
  <w:style w:type="character" w:customStyle="1" w:styleId="WW8Num3z2">
    <w:name w:val="WW8Num3z2"/>
    <w:rPr>
      <w:b/>
      <w:sz w:val="24"/>
      <w:szCs w:val="24"/>
    </w:rPr>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eastAsia="Calibri" w:cs="Times New Roman" w:hint="default"/>
      <w:i w:val="0"/>
      <w:color w:val="auto"/>
      <w:sz w:val="22"/>
    </w:rPr>
  </w:style>
  <w:style w:type="character" w:customStyle="1" w:styleId="WW8Num5z1">
    <w:name w:val="WW8Num5z1"/>
    <w:rPr>
      <w:rFonts w:eastAsia="Calibri" w:cs="Times New Roman" w:hint="default"/>
      <w:b/>
      <w:i w:val="0"/>
      <w:color w:val="auto"/>
      <w:sz w:val="24"/>
      <w:szCs w:val="24"/>
    </w:rPr>
  </w:style>
  <w:style w:type="character" w:customStyle="1" w:styleId="WW8Num6z0">
    <w:name w:val="WW8Num6z0"/>
    <w:rPr>
      <w:rFonts w:hint="default"/>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eastAsia="Times New Roman" w:hAnsi="Times New Roman" w:cs="Times New Roman" w:hint="default"/>
      <w:b/>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b/>
      <w:color w:val="auto"/>
    </w:rPr>
  </w:style>
  <w:style w:type="character" w:customStyle="1" w:styleId="WW8Num9z1">
    <w:name w:val="WW8Num9z1"/>
    <w:rPr>
      <w:b/>
    </w:rPr>
  </w:style>
  <w:style w:type="character" w:customStyle="1" w:styleId="WW8Num9z2">
    <w:name w:val="WW8Num9z2"/>
    <w:rPr>
      <w:b/>
      <w:sz w:val="24"/>
      <w:szCs w:val="24"/>
    </w:rPr>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Numatytasispastraiposriftas1">
    <w:name w:val="Numatytasis pastraipos šriftas1"/>
  </w:style>
  <w:style w:type="character" w:customStyle="1" w:styleId="HTMLiankstoformatuotasDiagrama">
    <w:name w:val="HTML iš anksto formatuotas Diagrama"/>
    <w:rPr>
      <w:rFonts w:ascii="Courier New" w:hAnsi="Courier New" w:cs="Courier New"/>
      <w:lang w:val="lt-LT" w:bidi="ar-SA"/>
    </w:rPr>
  </w:style>
  <w:style w:type="character" w:customStyle="1" w:styleId="AntratsDiagrama">
    <w:name w:val="Antraštės Diagrama"/>
    <w:rPr>
      <w:sz w:val="24"/>
    </w:rPr>
  </w:style>
  <w:style w:type="character" w:customStyle="1" w:styleId="PoratDiagrama">
    <w:name w:val="Poraštė Diagrama"/>
    <w:rPr>
      <w:sz w:val="24"/>
    </w:rPr>
  </w:style>
  <w:style w:type="paragraph" w:customStyle="1" w:styleId="Heading">
    <w:name w:val="Heading"/>
    <w:basedOn w:val="prastasis"/>
    <w:next w:val="Pagrindinistekstas"/>
    <w:pPr>
      <w:keepNext/>
      <w:spacing w:before="240" w:after="120"/>
    </w:pPr>
    <w:rPr>
      <w:rFonts w:ascii="Liberation Sans" w:eastAsia="Microsoft YaHei" w:hAnsi="Liberation Sans" w:cs="Arial"/>
      <w:sz w:val="28"/>
      <w:szCs w:val="28"/>
    </w:rPr>
  </w:style>
  <w:style w:type="paragraph" w:styleId="Pagrindinistekstas">
    <w:name w:val="Body Text"/>
    <w:basedOn w:val="prastasis"/>
    <w:pPr>
      <w:spacing w:after="140" w:line="276" w:lineRule="auto"/>
    </w:pPr>
  </w:style>
  <w:style w:type="paragraph" w:styleId="Sraas">
    <w:name w:val="List"/>
    <w:basedOn w:val="Pagrindinistekstas"/>
    <w:rPr>
      <w:rFonts w:cs="Arial"/>
    </w:rPr>
  </w:style>
  <w:style w:type="paragraph" w:styleId="Antrat">
    <w:name w:val="caption"/>
    <w:basedOn w:val="prastasis"/>
    <w:qFormat/>
    <w:pPr>
      <w:suppressLineNumbers/>
      <w:spacing w:before="120" w:after="120"/>
    </w:pPr>
    <w:rPr>
      <w:rFonts w:cs="Arial"/>
      <w:i/>
      <w:iCs/>
      <w:szCs w:val="24"/>
    </w:rPr>
  </w:style>
  <w:style w:type="paragraph" w:customStyle="1" w:styleId="Index">
    <w:name w:val="Index"/>
    <w:basedOn w:val="prastasis"/>
    <w:pPr>
      <w:suppressLineNumbers/>
    </w:pPr>
    <w:rPr>
      <w:rFonts w:cs="Arial"/>
    </w:rPr>
  </w:style>
  <w:style w:type="paragraph" w:styleId="HTMLiankstoformatuotas">
    <w:name w:val="HTML Preformatted"/>
    <w:basedOn w:val="prastasis"/>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rPr>
  </w:style>
  <w:style w:type="paragraph" w:styleId="Antrats">
    <w:name w:val="header"/>
    <w:basedOn w:val="prastasis"/>
    <w:pPr>
      <w:tabs>
        <w:tab w:val="center" w:pos="4819"/>
        <w:tab w:val="right" w:pos="9638"/>
      </w:tabs>
    </w:pPr>
  </w:style>
  <w:style w:type="paragraph" w:styleId="Porat">
    <w:name w:val="footer"/>
    <w:basedOn w:val="prastasis"/>
    <w:pPr>
      <w:tabs>
        <w:tab w:val="center" w:pos="4819"/>
        <w:tab w:val="right" w:pos="9638"/>
      </w:tabs>
    </w:pPr>
  </w:style>
  <w:style w:type="paragraph" w:customStyle="1" w:styleId="TableContents">
    <w:name w:val="Table Contents"/>
    <w:basedOn w:val="prastasis"/>
    <w:pPr>
      <w:suppressLineNumbers/>
    </w:pPr>
  </w:style>
  <w:style w:type="paragraph" w:customStyle="1" w:styleId="TableHeading">
    <w:name w:val="Table Heading"/>
    <w:basedOn w:val="TableContents"/>
    <w:pPr>
      <w:jc w:val="center"/>
    </w:pPr>
    <w:rPr>
      <w:b/>
      <w:bCs/>
    </w:rPr>
  </w:style>
  <w:style w:type="character" w:styleId="Komentaronuoroda">
    <w:name w:val="annotation reference"/>
    <w:uiPriority w:val="99"/>
    <w:semiHidden/>
    <w:unhideWhenUsed/>
    <w:rsid w:val="002540B5"/>
    <w:rPr>
      <w:sz w:val="16"/>
      <w:szCs w:val="16"/>
    </w:rPr>
  </w:style>
  <w:style w:type="paragraph" w:styleId="Komentarotekstas">
    <w:name w:val="annotation text"/>
    <w:basedOn w:val="prastasis"/>
    <w:link w:val="KomentarotekstasDiagrama"/>
    <w:uiPriority w:val="99"/>
    <w:semiHidden/>
    <w:unhideWhenUsed/>
    <w:rsid w:val="002540B5"/>
    <w:rPr>
      <w:sz w:val="20"/>
    </w:rPr>
  </w:style>
  <w:style w:type="character" w:customStyle="1" w:styleId="KomentarotekstasDiagrama">
    <w:name w:val="Komentaro tekstas Diagrama"/>
    <w:link w:val="Komentarotekstas"/>
    <w:uiPriority w:val="99"/>
    <w:semiHidden/>
    <w:rsid w:val="002540B5"/>
    <w:rPr>
      <w:lang w:eastAsia="zh-CN"/>
    </w:rPr>
  </w:style>
  <w:style w:type="paragraph" w:styleId="Komentarotema">
    <w:name w:val="annotation subject"/>
    <w:basedOn w:val="Komentarotekstas"/>
    <w:next w:val="Komentarotekstas"/>
    <w:link w:val="KomentarotemaDiagrama"/>
    <w:uiPriority w:val="99"/>
    <w:semiHidden/>
    <w:unhideWhenUsed/>
    <w:rsid w:val="002540B5"/>
    <w:rPr>
      <w:b/>
      <w:bCs/>
    </w:rPr>
  </w:style>
  <w:style w:type="character" w:customStyle="1" w:styleId="KomentarotemaDiagrama">
    <w:name w:val="Komentaro tema Diagrama"/>
    <w:link w:val="Komentarotema"/>
    <w:uiPriority w:val="99"/>
    <w:semiHidden/>
    <w:rsid w:val="002540B5"/>
    <w:rPr>
      <w:b/>
      <w:bCs/>
      <w:lang w:eastAsia="zh-CN"/>
    </w:rPr>
  </w:style>
  <w:style w:type="table" w:styleId="Lentelstinklelis">
    <w:name w:val="Table Grid"/>
    <w:basedOn w:val="prastojilentel"/>
    <w:uiPriority w:val="39"/>
    <w:rsid w:val="004C2F2F"/>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322FB6"/>
    <w:rPr>
      <w:sz w:val="24"/>
      <w:lang w:eastAsia="zh-CN"/>
    </w:rPr>
  </w:style>
  <w:style w:type="paragraph" w:styleId="Sraopastraipa">
    <w:name w:val="List Paragraph"/>
    <w:basedOn w:val="prastasis"/>
    <w:uiPriority w:val="34"/>
    <w:qFormat/>
    <w:rsid w:val="004C7A36"/>
    <w:pPr>
      <w:ind w:left="1296"/>
    </w:pPr>
  </w:style>
  <w:style w:type="character" w:styleId="Hipersaitas">
    <w:name w:val="Hyperlink"/>
    <w:uiPriority w:val="99"/>
    <w:unhideWhenUsed/>
    <w:rsid w:val="00B31A26"/>
    <w:rPr>
      <w:color w:val="0563C1"/>
      <w:u w:val="single"/>
    </w:rPr>
  </w:style>
  <w:style w:type="character" w:styleId="Neapdorotaspaminjimas">
    <w:name w:val="Unresolved Mention"/>
    <w:uiPriority w:val="99"/>
    <w:semiHidden/>
    <w:unhideWhenUsed/>
    <w:rsid w:val="00B31A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e-seimas.lrs.lt/portal/legalAct/lt/TAD/TAIS.418378/asr"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04E0CE-0D1B-42E3-ADB3-31ECF921D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Pages>
  <Words>10786</Words>
  <Characters>6149</Characters>
  <Application>Microsoft Office Word</Application>
  <DocSecurity>0</DocSecurity>
  <Lines>51</Lines>
  <Paragraphs>33</Paragraphs>
  <ScaleCrop>false</ScaleCrop>
  <HeadingPairs>
    <vt:vector size="2" baseType="variant">
      <vt:variant>
        <vt:lpstr>Pavadinimas</vt:lpstr>
      </vt:variant>
      <vt:variant>
        <vt:i4>1</vt:i4>
      </vt:variant>
    </vt:vector>
  </HeadingPairs>
  <TitlesOfParts>
    <vt:vector size="1" baseType="lpstr">
      <vt:lpstr>VALSTYBĖS ĮMONĖ „ALYTAUS REGIONO KELIAI“</vt:lpstr>
    </vt:vector>
  </TitlesOfParts>
  <Company/>
  <LinksUpToDate>false</LinksUpToDate>
  <CharactersWithSpaces>16902</CharactersWithSpaces>
  <SharedDoc>false</SharedDoc>
  <HLinks>
    <vt:vector size="6" baseType="variant">
      <vt:variant>
        <vt:i4>3735677</vt:i4>
      </vt:variant>
      <vt:variant>
        <vt:i4>3</vt:i4>
      </vt:variant>
      <vt:variant>
        <vt:i4>0</vt:i4>
      </vt:variant>
      <vt:variant>
        <vt:i4>5</vt:i4>
      </vt:variant>
      <vt:variant>
        <vt:lpwstr>https://e-seimas.lrs.lt/portal/legalAct/lt/TAD/TAIS.418378/asr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VALSTYBĖS ĮMONĖ „ALYTAUS REGIONO KELIAI“</dc:title>
  <dc:subject/>
  <dc:creator>mrackauskas</dc:creator>
  <cp:keywords/>
  <cp:lastModifiedBy>Gintaras Kučinskas</cp:lastModifiedBy>
  <cp:revision>29</cp:revision>
  <cp:lastPrinted>2016-02-02T03:59:00Z</cp:lastPrinted>
  <dcterms:created xsi:type="dcterms:W3CDTF">2025-01-27T09:35:00Z</dcterms:created>
  <dcterms:modified xsi:type="dcterms:W3CDTF">2025-04-07T11:38:00Z</dcterms:modified>
</cp:coreProperties>
</file>